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95" w:rsidRPr="002F1695" w:rsidRDefault="002F1695" w:rsidP="00DE5149">
      <w:pPr>
        <w:rPr>
          <w:b/>
        </w:rPr>
      </w:pPr>
      <w:r w:rsidRPr="002F1695">
        <w:rPr>
          <w:b/>
        </w:rPr>
        <w:t>Essbare Wildpflanzen Teil 4</w:t>
      </w:r>
    </w:p>
    <w:p w:rsidR="008B7130" w:rsidRDefault="008B7130" w:rsidP="00DE5149">
      <w:r>
        <w:t>So schnell geht ein Jahr zu Ende. Dies ist nun der vierte Teil der Serie „essbare Wildpflanzen“ im Jahresverlauf. Der Herbst ist die Zeit</w:t>
      </w:r>
      <w:r w:rsidR="0071449B">
        <w:t>,</w:t>
      </w:r>
      <w:r>
        <w:t xml:space="preserve"> in dem die Früchte reifen und konserviert werden, damit sie im Winter zur Verfügung stehen. Das machen nicht nur die Menschen sondern auch e</w:t>
      </w:r>
      <w:r w:rsidR="0071449B">
        <w:t>inige Tiere wie Eichhörnchen, Mä</w:t>
      </w:r>
      <w:r>
        <w:t>use, Hamster, Eichelhäher, die zumindest Nahrungsvorräte anlegen oder verstecken. Auch sind in dieser Zeit die Wurzeln der zwei und mehrjährigen Pflanzen erntereif.</w:t>
      </w:r>
    </w:p>
    <w:p w:rsidR="008B7130" w:rsidRDefault="008B7130" w:rsidP="00DE5149">
      <w:r>
        <w:t>Wenn wir in Notzeiten unseren Energiebedarf von W</w:t>
      </w:r>
      <w:r w:rsidR="0071449B">
        <w:t>ildpflanzen decken wollten,</w:t>
      </w:r>
      <w:r>
        <w:t xml:space="preserve"> ginge es sicher kaum allein über</w:t>
      </w:r>
      <w:r w:rsidR="003E3AAB">
        <w:t xml:space="preserve"> Blätter und Früchte. Dann sind</w:t>
      </w:r>
      <w:r>
        <w:t xml:space="preserve"> Wurzeln</w:t>
      </w:r>
      <w:r w:rsidR="00853235">
        <w:t xml:space="preserve"> notwendige Produkte.</w:t>
      </w:r>
      <w:r w:rsidR="003E3AAB">
        <w:t xml:space="preserve"> Es muss aber darauf hingewiesen werden, dass ein Ernten der Wurzel in der Regel die Pflanze vernichtet. In der freien Natur sollte </w:t>
      </w:r>
      <w:r w:rsidR="00F24E8B">
        <w:t xml:space="preserve">wir </w:t>
      </w:r>
      <w:r w:rsidR="003E3AAB">
        <w:t>dies nur bei Pflanzen machen, die in Massen vorkommen und deren Entfernen keine Nachteile für die lokale Ökologie hat. Dies ist meist schwer zu beurteilen, da die vielseitigen Wechselwirkungen zwischen Pflanzen und deren Nutzer oft wenig bekannt sind. Aus ökologischer Sicht gibt es keine nutzlosen Lebewesen. Auch hier kann ich wieder nur empfehlen</w:t>
      </w:r>
      <w:r w:rsidR="0071449B">
        <w:t>,</w:t>
      </w:r>
      <w:r w:rsidR="003E3AAB">
        <w:t xml:space="preserve"> den eigenen Garten so zu gestalten, dass vielseitige</w:t>
      </w:r>
      <w:r w:rsidR="0071449B">
        <w:t xml:space="preserve"> Wildpflanzen dort vorkommen. Man hat</w:t>
      </w:r>
      <w:r w:rsidR="003E3AAB">
        <w:t xml:space="preserve"> dann erlaubten Zugriff und</w:t>
      </w:r>
      <w:r w:rsidR="00C13DDB">
        <w:t xml:space="preserve"> </w:t>
      </w:r>
      <w:r w:rsidR="003E3AAB">
        <w:t xml:space="preserve"> ist aus Eigennutz daran interessiert, dass nicht</w:t>
      </w:r>
      <w:r w:rsidR="00C13DDB">
        <w:t>s</w:t>
      </w:r>
      <w:r w:rsidR="003E3AAB">
        <w:t xml:space="preserve"> so geerntet wird, dass es ganz verschwindet.</w:t>
      </w:r>
      <w:r w:rsidR="00157E3A">
        <w:t xml:space="preserve"> Einige Hinweise zur Nutzung von Wurzeln hatte ich be</w:t>
      </w:r>
      <w:r w:rsidR="00F24E8B">
        <w:t>reits im Teil 1 (Winter) genannt</w:t>
      </w:r>
      <w:r w:rsidR="00157E3A">
        <w:t>. Alle T</w:t>
      </w:r>
      <w:r w:rsidR="00F24E8B">
        <w:t>exte der 4 Teile sind auf unserer</w:t>
      </w:r>
      <w:r w:rsidR="00157E3A">
        <w:t xml:space="preserve"> Homepage </w:t>
      </w:r>
      <w:r w:rsidR="00E16592">
        <w:t>(2) zu finden. Einen Bericht über unseren Garten gibt es bei der Dürener Zeitung</w:t>
      </w:r>
      <w:r w:rsidR="008431F2">
        <w:t xml:space="preserve"> (auch als Video)</w:t>
      </w:r>
      <w:r w:rsidR="00E16592">
        <w:t xml:space="preserve"> (3).</w:t>
      </w:r>
      <w:r w:rsidR="008431F2">
        <w:t xml:space="preserve"> </w:t>
      </w:r>
      <w:r w:rsidR="008431F2">
        <w:br/>
        <w:t xml:space="preserve">Wie bereits im Teil 1 näher beschrieben, ist bei Produkten der Natur die Addition von Inhaltsstoffen nicht wie in </w:t>
      </w:r>
      <w:r w:rsidR="00522A6B">
        <w:t>der Mathematik 1 + 1 = 2. D</w:t>
      </w:r>
      <w:r w:rsidR="008431F2">
        <w:t xml:space="preserve">urch die Kombination der wertgebenden Inhaltsstoffe ergeben sich neue oft anders wertige Verbindungen und Wirkungen. In der Literatur </w:t>
      </w:r>
      <w:r w:rsidR="0071449B">
        <w:t xml:space="preserve">(5) </w:t>
      </w:r>
      <w:r w:rsidR="008431F2">
        <w:t>finden Sie für fast alle angesprochenen essbaren Wildpflanzen auch Hinweise auf Heilwirkungen, die hier nicht aufgeführt werden können.</w:t>
      </w:r>
      <w:r w:rsidR="00522A6B">
        <w:t xml:space="preserve"> So erreicht man bei einer vielseitigen Kost m</w:t>
      </w:r>
      <w:r w:rsidR="0071449B">
        <w:t>it Integration von Wildpflanzen</w:t>
      </w:r>
      <w:r w:rsidR="00522A6B">
        <w:t xml:space="preserve"> einen Vorbeugeeffekt, der dann eine notwendige Anwendung von Heilpflanzen auf Grund von Krankheit reduziert. </w:t>
      </w:r>
    </w:p>
    <w:p w:rsidR="00E16592" w:rsidRDefault="00E16592" w:rsidP="00DE5149"/>
    <w:p w:rsidR="00853235" w:rsidRPr="00393AE7" w:rsidRDefault="00393AE7" w:rsidP="00DE5149">
      <w:pPr>
        <w:rPr>
          <w:b/>
        </w:rPr>
      </w:pPr>
      <w:r w:rsidRPr="00393AE7">
        <w:rPr>
          <w:b/>
        </w:rPr>
        <w:t>Wurzeln</w:t>
      </w:r>
    </w:p>
    <w:p w:rsidR="00853235" w:rsidRDefault="00853235" w:rsidP="00DE5149">
      <w:r w:rsidRPr="006121D1">
        <w:rPr>
          <w:b/>
        </w:rPr>
        <w:t>Bärlauch</w:t>
      </w:r>
      <w:r w:rsidR="003141C6" w:rsidRPr="006121D1">
        <w:rPr>
          <w:b/>
        </w:rPr>
        <w:t xml:space="preserve"> </w:t>
      </w:r>
      <w:r w:rsidR="003141C6">
        <w:t>(</w:t>
      </w:r>
      <w:proofErr w:type="spellStart"/>
      <w:r w:rsidR="003141C6">
        <w:t>Allium</w:t>
      </w:r>
      <w:proofErr w:type="spellEnd"/>
      <w:r w:rsidR="003141C6">
        <w:t xml:space="preserve"> </w:t>
      </w:r>
      <w:proofErr w:type="spellStart"/>
      <w:r w:rsidR="003141C6">
        <w:t>ursinum</w:t>
      </w:r>
      <w:proofErr w:type="spellEnd"/>
      <w:r w:rsidR="003141C6">
        <w:t>)</w:t>
      </w:r>
      <w:r w:rsidR="00522A6B">
        <w:t xml:space="preserve"> als Pflanze des Frühlings kann auch im Herbst durch die Nutzung der Wurzelzwiebeln genutzt werden (kein Raubbau in freier Natur).</w:t>
      </w:r>
    </w:p>
    <w:p w:rsidR="00853235" w:rsidRDefault="00853235" w:rsidP="00DE5149">
      <w:pPr>
        <w:rPr>
          <w:sz w:val="20"/>
        </w:rPr>
      </w:pPr>
      <w:r w:rsidRPr="006121D1">
        <w:rPr>
          <w:b/>
        </w:rPr>
        <w:t>Wiesenbärenklau</w:t>
      </w:r>
      <w:r>
        <w:rPr>
          <w:sz w:val="20"/>
        </w:rPr>
        <w:t xml:space="preserve"> (</w:t>
      </w:r>
      <w:proofErr w:type="spellStart"/>
      <w:r>
        <w:rPr>
          <w:sz w:val="20"/>
        </w:rPr>
        <w:t>Heracleum</w:t>
      </w:r>
      <w:proofErr w:type="spellEnd"/>
      <w:r>
        <w:rPr>
          <w:sz w:val="20"/>
        </w:rPr>
        <w:t xml:space="preserve"> </w:t>
      </w:r>
      <w:proofErr w:type="spellStart"/>
      <w:r>
        <w:rPr>
          <w:sz w:val="20"/>
        </w:rPr>
        <w:t>syphondylium</w:t>
      </w:r>
      <w:proofErr w:type="spellEnd"/>
      <w:r>
        <w:rPr>
          <w:sz w:val="20"/>
        </w:rPr>
        <w:t>)</w:t>
      </w:r>
      <w:r w:rsidR="003141C6">
        <w:rPr>
          <w:sz w:val="20"/>
        </w:rPr>
        <w:t xml:space="preserve"> </w:t>
      </w:r>
      <w:r w:rsidR="00522A6B">
        <w:rPr>
          <w:sz w:val="20"/>
        </w:rPr>
        <w:t xml:space="preserve">wurde als Leitpflanze des Sommers ausführlich im Teil 3 beschrieben.  </w:t>
      </w:r>
      <w:r w:rsidR="003141C6">
        <w:rPr>
          <w:sz w:val="20"/>
        </w:rPr>
        <w:t xml:space="preserve">Die </w:t>
      </w:r>
      <w:proofErr w:type="spellStart"/>
      <w:r w:rsidR="00522A6B">
        <w:rPr>
          <w:sz w:val="20"/>
        </w:rPr>
        <w:t>ret</w:t>
      </w:r>
      <w:r w:rsidR="003141C6">
        <w:rPr>
          <w:sz w:val="20"/>
        </w:rPr>
        <w:t>tichartige</w:t>
      </w:r>
      <w:proofErr w:type="spellEnd"/>
      <w:r w:rsidR="003141C6">
        <w:rPr>
          <w:sz w:val="20"/>
        </w:rPr>
        <w:t xml:space="preserve"> Wurzel kann roh und als Gemüse</w:t>
      </w:r>
      <w:r w:rsidR="006121D1">
        <w:rPr>
          <w:sz w:val="20"/>
        </w:rPr>
        <w:t xml:space="preserve"> </w:t>
      </w:r>
      <w:r w:rsidR="00522A6B">
        <w:rPr>
          <w:sz w:val="20"/>
        </w:rPr>
        <w:t xml:space="preserve">im Herbst und Winter verwendet werden (1). </w:t>
      </w:r>
    </w:p>
    <w:p w:rsidR="00853235" w:rsidRDefault="00853235" w:rsidP="00DE5149">
      <w:pPr>
        <w:rPr>
          <w:sz w:val="20"/>
        </w:rPr>
      </w:pPr>
      <w:r w:rsidRPr="006121D1">
        <w:rPr>
          <w:b/>
          <w:sz w:val="20"/>
        </w:rPr>
        <w:t>Baldrian</w:t>
      </w:r>
      <w:r>
        <w:rPr>
          <w:sz w:val="20"/>
        </w:rPr>
        <w:t xml:space="preserve"> (Valeriana </w:t>
      </w:r>
      <w:proofErr w:type="spellStart"/>
      <w:r>
        <w:rPr>
          <w:sz w:val="20"/>
        </w:rPr>
        <w:t>officinalis</w:t>
      </w:r>
      <w:proofErr w:type="spellEnd"/>
      <w:r>
        <w:rPr>
          <w:sz w:val="20"/>
        </w:rPr>
        <w:t>)</w:t>
      </w:r>
      <w:r w:rsidR="003141C6">
        <w:rPr>
          <w:sz w:val="20"/>
        </w:rPr>
        <w:t xml:space="preserve"> </w:t>
      </w:r>
      <w:r w:rsidR="00522A6B">
        <w:rPr>
          <w:sz w:val="20"/>
        </w:rPr>
        <w:t xml:space="preserve">ist nach einigen Autoren </w:t>
      </w:r>
      <w:r w:rsidR="003141C6">
        <w:rPr>
          <w:sz w:val="20"/>
        </w:rPr>
        <w:t xml:space="preserve">auch als Gemüse </w:t>
      </w:r>
      <w:r w:rsidR="00EC6709">
        <w:rPr>
          <w:sz w:val="20"/>
        </w:rPr>
        <w:t xml:space="preserve">nutzbar. Es ist </w:t>
      </w:r>
      <w:r w:rsidR="003141C6">
        <w:rPr>
          <w:sz w:val="20"/>
        </w:rPr>
        <w:t xml:space="preserve">aber mehr zur arzneilichen Verwendung </w:t>
      </w:r>
      <w:r w:rsidR="00522A6B">
        <w:rPr>
          <w:sz w:val="20"/>
        </w:rPr>
        <w:t>bekannt und empfohlen (1).</w:t>
      </w:r>
      <w:r w:rsidR="00EC6709">
        <w:rPr>
          <w:sz w:val="20"/>
        </w:rPr>
        <w:t xml:space="preserve"> Wenn, dann sollte es besser abends gegessen werden und nicht vor der Schule oder einer Autofahrt (als Fahrer).</w:t>
      </w:r>
    </w:p>
    <w:p w:rsidR="00853235" w:rsidRDefault="00853235" w:rsidP="00DE5149">
      <w:pPr>
        <w:rPr>
          <w:sz w:val="20"/>
        </w:rPr>
      </w:pPr>
      <w:r w:rsidRPr="006121D1">
        <w:rPr>
          <w:b/>
          <w:sz w:val="20"/>
        </w:rPr>
        <w:t>Gänsefingerkraut</w:t>
      </w:r>
      <w:r>
        <w:rPr>
          <w:sz w:val="20"/>
        </w:rPr>
        <w:t xml:space="preserve"> (Potentilla </w:t>
      </w:r>
      <w:proofErr w:type="spellStart"/>
      <w:r>
        <w:rPr>
          <w:sz w:val="20"/>
        </w:rPr>
        <w:t>anserina</w:t>
      </w:r>
      <w:proofErr w:type="spellEnd"/>
      <w:r>
        <w:rPr>
          <w:sz w:val="20"/>
        </w:rPr>
        <w:t>)</w:t>
      </w:r>
      <w:r w:rsidR="003141C6">
        <w:rPr>
          <w:sz w:val="20"/>
        </w:rPr>
        <w:t xml:space="preserve"> Wurzeln sind gekocht</w:t>
      </w:r>
      <w:r w:rsidR="00B10E49">
        <w:rPr>
          <w:sz w:val="20"/>
        </w:rPr>
        <w:t>en</w:t>
      </w:r>
      <w:r w:rsidR="003141C6">
        <w:rPr>
          <w:sz w:val="20"/>
        </w:rPr>
        <w:t xml:space="preserve"> Möhren</w:t>
      </w:r>
      <w:r w:rsidR="00EC6709">
        <w:rPr>
          <w:sz w:val="20"/>
        </w:rPr>
        <w:t xml:space="preserve"> </w:t>
      </w:r>
      <w:r w:rsidR="003141C6">
        <w:rPr>
          <w:sz w:val="20"/>
        </w:rPr>
        <w:t>ähnlich</w:t>
      </w:r>
      <w:r w:rsidR="00EC6709">
        <w:rPr>
          <w:sz w:val="20"/>
        </w:rPr>
        <w:t xml:space="preserve"> (1).</w:t>
      </w:r>
    </w:p>
    <w:p w:rsidR="00853235" w:rsidRPr="00853235" w:rsidRDefault="00AA60C7" w:rsidP="00DE5149">
      <w:pPr>
        <w:rPr>
          <w:sz w:val="20"/>
        </w:rPr>
      </w:pPr>
      <w:r w:rsidRPr="006121D1">
        <w:rPr>
          <w:b/>
          <w:sz w:val="20"/>
        </w:rPr>
        <w:t>Fetthenne</w:t>
      </w:r>
      <w:r>
        <w:rPr>
          <w:sz w:val="20"/>
        </w:rPr>
        <w:t xml:space="preserve"> (Sedum </w:t>
      </w:r>
      <w:proofErr w:type="spellStart"/>
      <w:r>
        <w:rPr>
          <w:sz w:val="20"/>
        </w:rPr>
        <w:t>telephium</w:t>
      </w:r>
      <w:proofErr w:type="spellEnd"/>
      <w:r w:rsidR="003141C6">
        <w:rPr>
          <w:sz w:val="20"/>
        </w:rPr>
        <w:t>) Wurzelknöllchen können als Gemüse ge</w:t>
      </w:r>
      <w:r w:rsidR="0071449B">
        <w:rPr>
          <w:sz w:val="20"/>
        </w:rPr>
        <w:t xml:space="preserve">nutzt werden, dann hat man eine Mahlzeit </w:t>
      </w:r>
      <w:r w:rsidR="003141C6">
        <w:rPr>
          <w:sz w:val="20"/>
        </w:rPr>
        <w:t xml:space="preserve"> aus dem Blumenbeet.</w:t>
      </w:r>
      <w:r w:rsidR="006121D1">
        <w:rPr>
          <w:sz w:val="20"/>
        </w:rPr>
        <w:t xml:space="preserve"> Wenn man die S</w:t>
      </w:r>
      <w:r w:rsidR="0071449B">
        <w:rPr>
          <w:sz w:val="20"/>
        </w:rPr>
        <w:t>taude zur Vermehrung teilt, kann man</w:t>
      </w:r>
      <w:r w:rsidR="006121D1">
        <w:rPr>
          <w:sz w:val="20"/>
        </w:rPr>
        <w:t xml:space="preserve"> einige der Wurzeln zum Essen abzweigen. </w:t>
      </w:r>
    </w:p>
    <w:p w:rsidR="008B7130" w:rsidRDefault="00BD39B2" w:rsidP="00DE5149">
      <w:r w:rsidRPr="006121D1">
        <w:rPr>
          <w:b/>
        </w:rPr>
        <w:t>Huflattich</w:t>
      </w:r>
      <w:r>
        <w:t xml:space="preserve"> (</w:t>
      </w:r>
      <w:proofErr w:type="spellStart"/>
      <w:r>
        <w:t>Tussilago</w:t>
      </w:r>
      <w:proofErr w:type="spellEnd"/>
      <w:r>
        <w:t xml:space="preserve"> </w:t>
      </w:r>
      <w:proofErr w:type="spellStart"/>
      <w:r>
        <w:t>farfara</w:t>
      </w:r>
      <w:proofErr w:type="spellEnd"/>
      <w:r>
        <w:t>)</w:t>
      </w:r>
      <w:r w:rsidR="006121D1">
        <w:t xml:space="preserve"> ist als schleimlösendes Huste</w:t>
      </w:r>
      <w:r w:rsidR="0071449B">
        <w:t>nmittel bekannt. Die Wurzel auch essbar</w:t>
      </w:r>
      <w:r w:rsidR="006121D1">
        <w:t>. Hier sind neuerdings</w:t>
      </w:r>
      <w:r>
        <w:t xml:space="preserve"> leberbeeinträchtigende </w:t>
      </w:r>
      <w:proofErr w:type="spellStart"/>
      <w:r>
        <w:t>Pyrrolizidinalkaloide</w:t>
      </w:r>
      <w:proofErr w:type="spellEnd"/>
      <w:r>
        <w:t xml:space="preserve"> </w:t>
      </w:r>
      <w:r w:rsidR="006121D1">
        <w:t xml:space="preserve">in der Diskussion. Diese kommen </w:t>
      </w:r>
      <w:r w:rsidR="0071449B">
        <w:lastRenderedPageBreak/>
        <w:t>manchmal in der Pflanze vor,</w:t>
      </w:r>
      <w:r w:rsidR="006121D1">
        <w:t xml:space="preserve"> </w:t>
      </w:r>
      <w:r w:rsidR="0071449B">
        <w:t>a</w:t>
      </w:r>
      <w:r w:rsidR="006121D1">
        <w:t>nscheinend besonders, wenn diese unter Stress gerät, zum Beispiel durc</w:t>
      </w:r>
      <w:r w:rsidR="00B10E49">
        <w:t xml:space="preserve">h Wassermangel oder </w:t>
      </w:r>
      <w:proofErr w:type="spellStart"/>
      <w:r w:rsidR="00B10E49">
        <w:t>Insektenfrass</w:t>
      </w:r>
      <w:proofErr w:type="spellEnd"/>
      <w:r w:rsidR="006121D1">
        <w:t xml:space="preserve"> (1). Hier scheint sich die Pflanze gegen einen Angreifer zu wehren. Ähnliche </w:t>
      </w:r>
      <w:r w:rsidR="001404EA">
        <w:t xml:space="preserve">interessante </w:t>
      </w:r>
      <w:r w:rsidR="0071449B">
        <w:t>Symptome werden</w:t>
      </w:r>
      <w:r w:rsidR="006121D1">
        <w:t xml:space="preserve"> in dem Buch „</w:t>
      </w:r>
      <w:r w:rsidR="001404EA">
        <w:t>D</w:t>
      </w:r>
      <w:r w:rsidR="006121D1">
        <w:t xml:space="preserve">er Ruf der Rose“ </w:t>
      </w:r>
      <w:r>
        <w:t xml:space="preserve"> </w:t>
      </w:r>
      <w:r w:rsidR="001404EA">
        <w:t>(4) beschrieben. A</w:t>
      </w:r>
      <w:r>
        <w:t xml:space="preserve">uch </w:t>
      </w:r>
      <w:r w:rsidR="001404EA">
        <w:t xml:space="preserve">in Beinwell und </w:t>
      </w:r>
      <w:proofErr w:type="spellStart"/>
      <w:r w:rsidR="001404EA">
        <w:t>Vergißmeinnicht</w:t>
      </w:r>
      <w:proofErr w:type="spellEnd"/>
      <w:r>
        <w:t xml:space="preserve"> entstehen unter </w:t>
      </w:r>
      <w:r w:rsidR="001404EA">
        <w:t>Stress ähnliche Stoffe</w:t>
      </w:r>
      <w:r>
        <w:t>.</w:t>
      </w:r>
      <w:r w:rsidR="001404EA">
        <w:t xml:space="preserve"> </w:t>
      </w:r>
    </w:p>
    <w:p w:rsidR="00C32844" w:rsidRDefault="00C32844" w:rsidP="00DE5149">
      <w:r w:rsidRPr="001404EA">
        <w:rPr>
          <w:b/>
        </w:rPr>
        <w:t>Knoblauchrauke</w:t>
      </w:r>
      <w:r>
        <w:t xml:space="preserve"> (</w:t>
      </w:r>
      <w:proofErr w:type="spellStart"/>
      <w:r>
        <w:t>Alliaria</w:t>
      </w:r>
      <w:proofErr w:type="spellEnd"/>
      <w:r>
        <w:t xml:space="preserve"> </w:t>
      </w:r>
      <w:proofErr w:type="spellStart"/>
      <w:r>
        <w:t>petiolata</w:t>
      </w:r>
      <w:proofErr w:type="spellEnd"/>
      <w:r>
        <w:t>)</w:t>
      </w:r>
      <w:r w:rsidR="001404EA">
        <w:t xml:space="preserve">, </w:t>
      </w:r>
      <w:r w:rsidR="00090D68">
        <w:t xml:space="preserve">wurde schon als fast ganzjährig verfügbarer </w:t>
      </w:r>
      <w:proofErr w:type="spellStart"/>
      <w:r w:rsidR="00090D68">
        <w:t>Bärlauch</w:t>
      </w:r>
      <w:r w:rsidR="0071449B">
        <w:t>e</w:t>
      </w:r>
      <w:r w:rsidR="00090D68">
        <w:t>rsatz</w:t>
      </w:r>
      <w:proofErr w:type="spellEnd"/>
      <w:r w:rsidR="00090D68">
        <w:t xml:space="preserve"> besprochen. Mit dem Samen, der im August zu ernten ist und nach Senf schmeckt, haben wir ein gut lagerfähiges Gewürz. </w:t>
      </w:r>
      <w:r>
        <w:t xml:space="preserve"> </w:t>
      </w:r>
      <w:r w:rsidR="00090D68">
        <w:t xml:space="preserve">Die </w:t>
      </w:r>
      <w:r>
        <w:t xml:space="preserve">Wurzel </w:t>
      </w:r>
      <w:r w:rsidR="00090D68">
        <w:t>können Sie im Herbst und Winter ernten. Sie ähnelt</w:t>
      </w:r>
      <w:r>
        <w:t xml:space="preserve"> im Geschmack dem Meerrettich</w:t>
      </w:r>
      <w:r w:rsidR="00090D68">
        <w:t>. Die Knoblauch</w:t>
      </w:r>
      <w:r w:rsidR="0071449B">
        <w:t>rauke ist so häufig, dass man</w:t>
      </w:r>
      <w:r w:rsidR="00090D68">
        <w:t xml:space="preserve"> aus Naturschutzgründen keine Einschränkungen beachten muss.  </w:t>
      </w:r>
    </w:p>
    <w:p w:rsidR="00C32844" w:rsidRDefault="00C32844" w:rsidP="00DE5149">
      <w:r w:rsidRPr="00090D68">
        <w:rPr>
          <w:b/>
        </w:rPr>
        <w:t>Löwenzahn</w:t>
      </w:r>
      <w:r>
        <w:t xml:space="preserve"> (</w:t>
      </w:r>
      <w:proofErr w:type="spellStart"/>
      <w:r>
        <w:t>Taraxakum</w:t>
      </w:r>
      <w:proofErr w:type="spellEnd"/>
      <w:r>
        <w:t xml:space="preserve"> </w:t>
      </w:r>
      <w:proofErr w:type="spellStart"/>
      <w:r>
        <w:t>officinale</w:t>
      </w:r>
      <w:proofErr w:type="spellEnd"/>
      <w:r>
        <w:t xml:space="preserve">) Wurzeln können </w:t>
      </w:r>
      <w:r w:rsidR="00090D68">
        <w:t xml:space="preserve">im Herbst und Winter </w:t>
      </w:r>
      <w:r>
        <w:t>als Salat hergerichtet werden.</w:t>
      </w:r>
      <w:r w:rsidR="00090D68">
        <w:t xml:space="preserve"> Oft treibt der Löwenzahn im Herbst noch mal frische Blätter. Ma</w:t>
      </w:r>
      <w:r w:rsidR="00A31F1B">
        <w:t>n</w:t>
      </w:r>
      <w:r w:rsidR="00090D68">
        <w:t xml:space="preserve"> erkennt sie an der hellgrünen frischen Farbe. Die eignen sich gut als Salat. </w:t>
      </w:r>
      <w:r w:rsidR="00A31F1B">
        <w:t>Für Löwenzahn sind im Internet bei Heilkräuter.de (5) 30 verschiedene Heilwirkungen aufgezählt. Das ist fast so viel wie bei der Brennesel, die als Königin der Heilpflanzen zu bezeichnen ist.</w:t>
      </w:r>
    </w:p>
    <w:p w:rsidR="00C32844" w:rsidRDefault="00C32844" w:rsidP="00DE5149">
      <w:r w:rsidRPr="00A31F1B">
        <w:rPr>
          <w:b/>
        </w:rPr>
        <w:t>Wilde Möhre</w:t>
      </w:r>
      <w:r>
        <w:t xml:space="preserve"> (</w:t>
      </w:r>
      <w:proofErr w:type="spellStart"/>
      <w:r>
        <w:t>Daucus</w:t>
      </w:r>
      <w:proofErr w:type="spellEnd"/>
      <w:r>
        <w:t xml:space="preserve"> </w:t>
      </w:r>
      <w:proofErr w:type="spellStart"/>
      <w:r>
        <w:t>carotta</w:t>
      </w:r>
      <w:proofErr w:type="spellEnd"/>
      <w:r>
        <w:t>)</w:t>
      </w:r>
      <w:r w:rsidR="00A31F1B">
        <w:t xml:space="preserve"> der Klassiker unter den Wurzeln.</w:t>
      </w:r>
      <w:r>
        <w:t xml:space="preserve"> </w:t>
      </w:r>
      <w:r w:rsidR="00A31F1B">
        <w:t xml:space="preserve">Die </w:t>
      </w:r>
      <w:r>
        <w:t>Wurzel der einjährigen Pflanze (vor der Blüte) kann bis in den Frühling wie unsere Kulturmöhre genutzt werden. Die ist sehr aromatisch und eindeutig am Geruch und Geschmack zu erkennen.</w:t>
      </w:r>
      <w:r w:rsidR="00A31F1B">
        <w:t xml:space="preserve"> Im Sommer des zweiten Jahres verholzt die Wurzel und ist nicht mehr zu verwenden. Im Zentrum der weißen Blütendolde befindet sich eine einzelne dunkle Blüte (dunkelviolett bis schwarz).</w:t>
      </w:r>
      <w:r w:rsidR="00393AE7">
        <w:t xml:space="preserve"> Da sitzt der „Mohr“ drin. Daher hat die Pflanze ihren Namen „Möhre“. Im Blütenstadium ist die Wurze</w:t>
      </w:r>
      <w:r w:rsidR="0071449B">
        <w:t>l</w:t>
      </w:r>
      <w:r w:rsidR="00393AE7">
        <w:t>, wie gesagt, nicht mehr zu nutzen.</w:t>
      </w:r>
      <w:r w:rsidR="00A31F1B">
        <w:t xml:space="preserve"> </w:t>
      </w:r>
    </w:p>
    <w:p w:rsidR="00713BA1" w:rsidRPr="00393AE7" w:rsidRDefault="00713BA1" w:rsidP="00DE5149">
      <w:pPr>
        <w:rPr>
          <w:b/>
        </w:rPr>
      </w:pPr>
      <w:r w:rsidRPr="00393AE7">
        <w:rPr>
          <w:b/>
        </w:rPr>
        <w:t>Früchte</w:t>
      </w:r>
    </w:p>
    <w:p w:rsidR="00713BA1" w:rsidRDefault="00713BA1" w:rsidP="00DE5149">
      <w:r w:rsidRPr="00393AE7">
        <w:rPr>
          <w:b/>
        </w:rPr>
        <w:t>Hagebutte</w:t>
      </w:r>
      <w:r>
        <w:t xml:space="preserve"> </w:t>
      </w:r>
      <w:r w:rsidR="00393AE7">
        <w:t xml:space="preserve">ist die </w:t>
      </w:r>
      <w:r>
        <w:t xml:space="preserve">Frucht der Rose (Hundsrose, Rosa </w:t>
      </w:r>
      <w:proofErr w:type="spellStart"/>
      <w:r>
        <w:t>canina</w:t>
      </w:r>
      <w:proofErr w:type="spellEnd"/>
      <w:r>
        <w:t>)</w:t>
      </w:r>
      <w:r w:rsidR="00393AE7">
        <w:t>. Das Fruchtfleisch dient klassisch als Hagebuttentee oder Fruchtaufstrich. Es ist allerdings viel Arbeit</w:t>
      </w:r>
      <w:r w:rsidR="000C4A5D">
        <w:t>,</w:t>
      </w:r>
      <w:r w:rsidR="00393AE7">
        <w:t xml:space="preserve"> dies zu gewinnen. Die </w:t>
      </w:r>
      <w:proofErr w:type="spellStart"/>
      <w:r w:rsidR="00393AE7">
        <w:t>Kartoffelrose</w:t>
      </w:r>
      <w:proofErr w:type="spellEnd"/>
      <w:r w:rsidR="00393AE7">
        <w:t xml:space="preserve"> (</w:t>
      </w:r>
      <w:r w:rsidR="00346091">
        <w:t xml:space="preserve">Rosa </w:t>
      </w:r>
      <w:proofErr w:type="spellStart"/>
      <w:r w:rsidR="00346091">
        <w:t>rugoa</w:t>
      </w:r>
      <w:proofErr w:type="spellEnd"/>
      <w:r w:rsidR="00393AE7">
        <w:t xml:space="preserve">) stammt aus Ostasien und wird oft als </w:t>
      </w:r>
      <w:proofErr w:type="spellStart"/>
      <w:r w:rsidR="00393AE7">
        <w:t>Kulturrose</w:t>
      </w:r>
      <w:proofErr w:type="spellEnd"/>
      <w:r w:rsidR="00393AE7">
        <w:t xml:space="preserve"> angebaut. Da sie  salzto</w:t>
      </w:r>
      <w:r w:rsidR="00346091">
        <w:t>lerant</w:t>
      </w:r>
      <w:r w:rsidR="00393AE7">
        <w:t xml:space="preserve">  ist, eignet sie sich besonders für Straßenränder (Streusalz) und ist an der Küste (Nord und Ostsee) häufig.</w:t>
      </w:r>
      <w:r w:rsidR="00B10E49">
        <w:t xml:space="preserve"> Die Früchte sind größer als die</w:t>
      </w:r>
      <w:r w:rsidR="00393AE7">
        <w:t xml:space="preserve"> der wilden Hundsrose und daher ergiebiger. Wichtig ist hier der richtige Erntezeitpunk</w:t>
      </w:r>
      <w:r w:rsidR="00B10E49">
        <w:t>t, denn überreif wird sie schnell</w:t>
      </w:r>
      <w:r w:rsidR="00393AE7">
        <w:t xml:space="preserve"> matschig. Die Samenkapseln lassen sich leicht mit einem kleinen Löffel von den harten Samenkernen befreien.</w:t>
      </w:r>
    </w:p>
    <w:p w:rsidR="0023520E" w:rsidRDefault="00346091" w:rsidP="00DE5149">
      <w:r w:rsidRPr="0023520E">
        <w:rPr>
          <w:b/>
        </w:rPr>
        <w:t>Eberesche</w:t>
      </w:r>
      <w:r>
        <w:t xml:space="preserve"> (Vogelbeere) (</w:t>
      </w:r>
      <w:proofErr w:type="spellStart"/>
      <w:r>
        <w:t>Sorbus</w:t>
      </w:r>
      <w:proofErr w:type="spellEnd"/>
      <w:r>
        <w:t xml:space="preserve"> </w:t>
      </w:r>
      <w:proofErr w:type="spellStart"/>
      <w:r>
        <w:t>aucuparia</w:t>
      </w:r>
      <w:proofErr w:type="spellEnd"/>
      <w:r>
        <w:t xml:space="preserve">) </w:t>
      </w:r>
      <w:r w:rsidR="0023520E">
        <w:t>wird oft als giftig angesehen. Sie ist jedoch nu</w:t>
      </w:r>
      <w:r w:rsidR="000C4A5D">
        <w:t>r bitter und nach dem Kochen</w:t>
      </w:r>
      <w:r w:rsidR="0023520E">
        <w:t xml:space="preserve"> verträglich. Die Bitterstoffe lassen sich durch Einlegen in Essig vermindern. Die </w:t>
      </w:r>
      <w:r>
        <w:t>Mährische Eberesche (</w:t>
      </w:r>
      <w:proofErr w:type="spellStart"/>
      <w:r>
        <w:t>Sorbus</w:t>
      </w:r>
      <w:proofErr w:type="spellEnd"/>
      <w:r>
        <w:t xml:space="preserve"> </w:t>
      </w:r>
      <w:proofErr w:type="spellStart"/>
      <w:r>
        <w:t>aucuparia</w:t>
      </w:r>
      <w:proofErr w:type="spellEnd"/>
      <w:r>
        <w:t xml:space="preserve"> </w:t>
      </w:r>
      <w:proofErr w:type="spellStart"/>
      <w:r>
        <w:t>ssp.moravica</w:t>
      </w:r>
      <w:proofErr w:type="spellEnd"/>
      <w:r>
        <w:t>)</w:t>
      </w:r>
      <w:r w:rsidR="000C4A5D">
        <w:t xml:space="preserve"> ist die besser</w:t>
      </w:r>
      <w:r w:rsidR="0023520E">
        <w:t xml:space="preserve"> zu verwendende Kulturform. Sie ist bei uns wild selten aber im Baumschulhandel verfügbar. Zu erkennen ist sie am Blättchen, das nur im vorderen Drittel gezahnt ist.</w:t>
      </w:r>
    </w:p>
    <w:p w:rsidR="00BB1E1A" w:rsidRDefault="00BB1E1A" w:rsidP="00DE5149">
      <w:r w:rsidRPr="0023520E">
        <w:rPr>
          <w:b/>
        </w:rPr>
        <w:t xml:space="preserve">Schwarzer Holunder </w:t>
      </w:r>
      <w:r>
        <w:t>(</w:t>
      </w:r>
      <w:proofErr w:type="spellStart"/>
      <w:r>
        <w:t>Sambucus</w:t>
      </w:r>
      <w:proofErr w:type="spellEnd"/>
      <w:r>
        <w:t xml:space="preserve"> </w:t>
      </w:r>
      <w:proofErr w:type="spellStart"/>
      <w:r>
        <w:t>nigra</w:t>
      </w:r>
      <w:proofErr w:type="spellEnd"/>
      <w:r>
        <w:t xml:space="preserve">) </w:t>
      </w:r>
      <w:r w:rsidR="0023520E">
        <w:t xml:space="preserve">ist traditionell die Pflanze für gesunden Saft im Winter (viel Vitamin C). Holunder ist roh leicht giftig, dieses Gift verschwindet durch den Kochvorgang. Aus dem Saft lässt sich dann auch gut Gelee herstellen. </w:t>
      </w:r>
      <w:r>
        <w:t>Roter- oder Trauben Holunder (</w:t>
      </w:r>
      <w:proofErr w:type="spellStart"/>
      <w:r>
        <w:t>Sambucus</w:t>
      </w:r>
      <w:proofErr w:type="spellEnd"/>
      <w:r>
        <w:t xml:space="preserve"> </w:t>
      </w:r>
      <w:proofErr w:type="spellStart"/>
      <w:r>
        <w:t>racemosa</w:t>
      </w:r>
      <w:proofErr w:type="spellEnd"/>
      <w:r>
        <w:t>)</w:t>
      </w:r>
      <w:r w:rsidR="0023520E">
        <w:t xml:space="preserve"> kann ähnlich verwendet werden. Auch dieser ist nach dem Kochen nicht mehr giftig.</w:t>
      </w:r>
    </w:p>
    <w:p w:rsidR="00BB1E1A" w:rsidRDefault="00BB1E1A" w:rsidP="00DE5149">
      <w:r w:rsidRPr="00805FC5">
        <w:rPr>
          <w:b/>
        </w:rPr>
        <w:t>Kornelkirsche</w:t>
      </w:r>
      <w:r>
        <w:t xml:space="preserve"> (</w:t>
      </w:r>
      <w:proofErr w:type="spellStart"/>
      <w:r>
        <w:t>Cornus</w:t>
      </w:r>
      <w:proofErr w:type="spellEnd"/>
      <w:r>
        <w:t xml:space="preserve"> </w:t>
      </w:r>
      <w:proofErr w:type="spellStart"/>
      <w:r>
        <w:t>mas</w:t>
      </w:r>
      <w:proofErr w:type="spellEnd"/>
      <w:r>
        <w:t>)</w:t>
      </w:r>
      <w:r w:rsidR="00805FC5">
        <w:t xml:space="preserve"> finden wir oft in Parkanlagen und auch am Straßenrand. Als sehr aromatische Frucht sollte sie</w:t>
      </w:r>
      <w:r w:rsidR="000C4A5D">
        <w:t xml:space="preserve"> in jeden Garten gehören. Korne</w:t>
      </w:r>
      <w:r w:rsidR="00805FC5">
        <w:t xml:space="preserve">lkirschen eignen sich als Fruchtaufstrich (besonders zur Aufwertung von anderen Früchten). Als Sirup oder Saft ist es der Top Hit für jeden Cocktail. Schwierig ist der richtige Erntezeitpunkt. Die Früchte müssen ganz reif sein und alleine </w:t>
      </w:r>
      <w:r w:rsidR="00805FC5">
        <w:lastRenderedPageBreak/>
        <w:t xml:space="preserve">abfallen. Sonst sind sie zu sauer! </w:t>
      </w:r>
      <w:r w:rsidR="000C4A5D">
        <w:t>Sie müssen</w:t>
      </w:r>
      <w:r w:rsidR="0033480B">
        <w:t xml:space="preserve"> über einen Zeitraum von 2 bis 3 Wochen täglich auflesen.</w:t>
      </w:r>
      <w:r w:rsidR="00B10E49">
        <w:t xml:space="preserve"> Dies ist sicher der Grund</w:t>
      </w:r>
      <w:r w:rsidR="000C4A5D">
        <w:t>,</w:t>
      </w:r>
      <w:r w:rsidR="00B10E49">
        <w:t xml:space="preserve"> weshalb sie im Handel nicht zu bekommen sind. </w:t>
      </w:r>
      <w:r w:rsidR="0033480B">
        <w:t xml:space="preserve"> Die Arbeit lohnt sich! Hier möchte ich ausnahmsweise mal einen Rezeptvorschlag anbieten. Wir kochen die Früchte in Apfelsaft, sieben in einem groben Sieb die Steine raus und füllen zur Konservierung heiß in Gläser. Dies ist auch als Sirup möglich, dazu nehmen wir Backhonig.</w:t>
      </w:r>
    </w:p>
    <w:p w:rsidR="00D46081" w:rsidRPr="00012131" w:rsidRDefault="00012131" w:rsidP="00DE5149">
      <w:pPr>
        <w:rPr>
          <w:b/>
        </w:rPr>
      </w:pPr>
      <w:r w:rsidRPr="00012131">
        <w:rPr>
          <w:b/>
          <w:bCs/>
        </w:rPr>
        <w:t>Schlehdorn</w:t>
      </w:r>
      <w:r w:rsidRPr="00012131">
        <w:rPr>
          <w:b/>
        </w:rPr>
        <w:t xml:space="preserve"> (</w:t>
      </w:r>
      <w:proofErr w:type="spellStart"/>
      <w:r w:rsidRPr="00012131">
        <w:rPr>
          <w:b/>
          <w:i/>
          <w:iCs/>
        </w:rPr>
        <w:t>Prunus</w:t>
      </w:r>
      <w:proofErr w:type="spellEnd"/>
      <w:r w:rsidRPr="00012131">
        <w:rPr>
          <w:b/>
          <w:i/>
          <w:iCs/>
        </w:rPr>
        <w:t xml:space="preserve"> </w:t>
      </w:r>
      <w:proofErr w:type="spellStart"/>
      <w:r w:rsidRPr="00012131">
        <w:rPr>
          <w:b/>
          <w:i/>
          <w:iCs/>
        </w:rPr>
        <w:t>spinosa</w:t>
      </w:r>
      <w:proofErr w:type="spellEnd"/>
      <w:r w:rsidRPr="00012131">
        <w:rPr>
          <w:b/>
        </w:rPr>
        <w:t>) oder Schwarzdorn</w:t>
      </w:r>
      <w:r>
        <w:rPr>
          <w:b/>
        </w:rPr>
        <w:t xml:space="preserve"> </w:t>
      </w:r>
      <w:r w:rsidRPr="00012131">
        <w:t>gehört zu den Pflaumenarten</w:t>
      </w:r>
      <w:r>
        <w:t>. Die Früchte enthalten Gerbsäure und sind erst nach Frosteinwirkung genießbar. Bekannt ist der Likör als Schlehenfeuer.</w:t>
      </w:r>
    </w:p>
    <w:p w:rsidR="00D46081" w:rsidRDefault="00AB5103" w:rsidP="00DE5149">
      <w:r w:rsidRPr="005627BF">
        <w:rPr>
          <w:b/>
        </w:rPr>
        <w:t>Weißdorne</w:t>
      </w:r>
      <w:r>
        <w:t xml:space="preserve"> </w:t>
      </w:r>
      <w:r>
        <w:rPr>
          <w:i/>
          <w:iCs/>
        </w:rPr>
        <w:t>(</w:t>
      </w:r>
      <w:proofErr w:type="spellStart"/>
      <w:r>
        <w:rPr>
          <w:i/>
          <w:iCs/>
        </w:rPr>
        <w:t>Crataegus</w:t>
      </w:r>
      <w:proofErr w:type="spellEnd"/>
      <w:r>
        <w:rPr>
          <w:i/>
          <w:iCs/>
        </w:rPr>
        <w:t>)</w:t>
      </w:r>
      <w:r>
        <w:t xml:space="preserve"> sind eine Gattung über die die Botaniker endlos bezüglich der Unterarten diskutieren, da sie leicht </w:t>
      </w:r>
      <w:proofErr w:type="spellStart"/>
      <w:r>
        <w:t>bastardisieren</w:t>
      </w:r>
      <w:proofErr w:type="spellEnd"/>
      <w:r>
        <w:t>. Die Früchte des Weißdorns werden auch als Mehlbeeren bezeichnet und so schmecken s</w:t>
      </w:r>
      <w:r w:rsidR="005627BF">
        <w:t>ie auch. In Notzeiten</w:t>
      </w:r>
      <w:r>
        <w:t xml:space="preserve"> dienten sie zur Streckung von Brotteig. </w:t>
      </w:r>
      <w:r w:rsidR="005627BF">
        <w:t xml:space="preserve">Sie enthalten viel Stärke, schmecken eigentlich nach nichts, sind aber für die Vögel eine wichtige Energiequelle im Winter. Dichte </w:t>
      </w:r>
      <w:r w:rsidR="00012131">
        <w:t>Weißdornhecken sind wie auch die Schlehe</w:t>
      </w:r>
      <w:r w:rsidR="005627BF">
        <w:t xml:space="preserve"> wichtig als Brutplätze für Vögel und sicherer Zufluchtsplatz für seltene Nager.</w:t>
      </w:r>
    </w:p>
    <w:p w:rsidR="00D46081" w:rsidRPr="00D46081" w:rsidRDefault="00D46081" w:rsidP="00DE5149">
      <w:r w:rsidRPr="00D46081">
        <w:rPr>
          <w:b/>
        </w:rPr>
        <w:t xml:space="preserve"> </w:t>
      </w:r>
      <w:r w:rsidRPr="00D46081">
        <w:rPr>
          <w:b/>
          <w:bCs/>
        </w:rPr>
        <w:t>Mispel</w:t>
      </w:r>
      <w:r w:rsidRPr="00D46081">
        <w:rPr>
          <w:b/>
        </w:rPr>
        <w:t xml:space="preserve"> (</w:t>
      </w:r>
      <w:proofErr w:type="spellStart"/>
      <w:r w:rsidRPr="00D46081">
        <w:rPr>
          <w:b/>
          <w:i/>
          <w:iCs/>
        </w:rPr>
        <w:t>Mespilus</w:t>
      </w:r>
      <w:proofErr w:type="spellEnd"/>
      <w:r w:rsidRPr="00D46081">
        <w:rPr>
          <w:b/>
          <w:i/>
          <w:iCs/>
        </w:rPr>
        <w:t xml:space="preserve"> </w:t>
      </w:r>
      <w:proofErr w:type="spellStart"/>
      <w:r w:rsidRPr="00D46081">
        <w:rPr>
          <w:b/>
          <w:i/>
          <w:iCs/>
        </w:rPr>
        <w:t>germanica</w:t>
      </w:r>
      <w:proofErr w:type="spellEnd"/>
      <w:r w:rsidRPr="00D46081">
        <w:rPr>
          <w:b/>
        </w:rPr>
        <w:t>)</w:t>
      </w:r>
      <w:r>
        <w:rPr>
          <w:b/>
        </w:rPr>
        <w:t xml:space="preserve"> </w:t>
      </w:r>
      <w:r>
        <w:t>wird heute meist als Zierstrauch angeboten, gibt es teilweise aber auch noch wild am Waldrand. Die Früchte sind sehr gerbsäurehaltig und hart und können erst nach Frosteinwirkung oder längerer Lagerung verwendet werden. Dann reduziert sich die Gerbsäure und im Lager wird Zucker gebildet. Sie eignen sie sich dann zur Herstellung von Fruchtaufstrich.</w:t>
      </w:r>
    </w:p>
    <w:p w:rsidR="005627BF" w:rsidRDefault="005627BF" w:rsidP="00DE5149">
      <w:r w:rsidRPr="00D46081">
        <w:rPr>
          <w:b/>
        </w:rPr>
        <w:t>Felsenbirne</w:t>
      </w:r>
      <w:r>
        <w:t xml:space="preserve"> (</w:t>
      </w:r>
      <w:proofErr w:type="spellStart"/>
      <w:r>
        <w:rPr>
          <w:i/>
          <w:iCs/>
        </w:rPr>
        <w:t>Amelanchier</w:t>
      </w:r>
      <w:proofErr w:type="spellEnd"/>
      <w:r>
        <w:rPr>
          <w:i/>
          <w:iCs/>
        </w:rPr>
        <w:t>)</w:t>
      </w:r>
      <w:r>
        <w:t xml:space="preserve"> ist als weiter</w:t>
      </w:r>
      <w:r w:rsidR="00D46081">
        <w:t>e</w:t>
      </w:r>
      <w:r>
        <w:t xml:space="preserve"> nutzbare Wildfrucht zu nennen</w:t>
      </w:r>
      <w:r w:rsidR="00D46081">
        <w:t>. Sie wird</w:t>
      </w:r>
      <w:r>
        <w:t xml:space="preserve"> meist als Zierstrauch gepflanzt. Die Früchte können jedoch als </w:t>
      </w:r>
      <w:r w:rsidR="00D46081">
        <w:t>Fruchtaufstrich verwendet werden.</w:t>
      </w:r>
    </w:p>
    <w:p w:rsidR="00B33D08" w:rsidRDefault="00B33D08" w:rsidP="00AE6F40"/>
    <w:p w:rsidR="002F1695" w:rsidRDefault="00AE6F40" w:rsidP="00D53D35">
      <w:r w:rsidRPr="00AE6F40">
        <w:t>Obst</w:t>
      </w:r>
      <w:r w:rsidR="00B33D08">
        <w:t xml:space="preserve">- und Wildpflanzennutzung </w:t>
      </w:r>
      <w:r w:rsidRPr="00AE6F40">
        <w:t xml:space="preserve"> begleitet den Menschen von „Anfang“ an</w:t>
      </w:r>
      <w:r>
        <w:t xml:space="preserve">, dies finden wir schon in der Bibel. </w:t>
      </w:r>
      <w:r w:rsidRPr="00AE6F40">
        <w:t>Im Laufe der Geschichte war es unterschiedlich relevant.</w:t>
      </w:r>
      <w:r>
        <w:t xml:space="preserve"> </w:t>
      </w:r>
      <w:r w:rsidR="00B33D08">
        <w:t>Landwirtschaft</w:t>
      </w:r>
      <w:r w:rsidR="000C4A5D">
        <w:t xml:space="preserve"> war immer </w:t>
      </w:r>
      <w:proofErr w:type="spellStart"/>
      <w:r w:rsidR="000C4A5D">
        <w:t>kultur</w:t>
      </w:r>
      <w:proofErr w:type="spellEnd"/>
      <w:r w:rsidR="000C4A5D">
        <w:t>-und l</w:t>
      </w:r>
      <w:r w:rsidRPr="00AE6F40">
        <w:t>andschaftsprägend</w:t>
      </w:r>
      <w:r>
        <w:t>.</w:t>
      </w:r>
      <w:r w:rsidR="00B33D08">
        <w:t xml:space="preserve"> Die alten angepassten robusten Sorten verschwinden seit einigen Jahren.</w:t>
      </w:r>
      <w:r w:rsidR="00F24E8B">
        <w:t xml:space="preserve"> Hierzu ein Hinweis:</w:t>
      </w:r>
      <w:r w:rsidR="00F24E8B">
        <w:br/>
      </w:r>
      <w:r>
        <w:t>Ausgelöst durch eine Hungersnot in den Jahren 792/93 erließ Kaiser Karl im Jahre 802 eine Verordnung</w:t>
      </w:r>
      <w:r w:rsidR="00F24E8B">
        <w:t xml:space="preserve"> </w:t>
      </w:r>
      <w:r>
        <w:t xml:space="preserve"> „</w:t>
      </w:r>
      <w:proofErr w:type="spellStart"/>
      <w:r>
        <w:t>Capitulare</w:t>
      </w:r>
      <w:proofErr w:type="spellEnd"/>
      <w:r>
        <w:t xml:space="preserve"> de </w:t>
      </w:r>
      <w:proofErr w:type="spellStart"/>
      <w:r>
        <w:t>Villis</w:t>
      </w:r>
      <w:proofErr w:type="spellEnd"/>
      <w:r>
        <w:t>“</w:t>
      </w:r>
      <w:r w:rsidR="00D53D35">
        <w:t xml:space="preserve"> zur Sicherung des Lebensunterhalts von Kaiser und Armee als logis</w:t>
      </w:r>
      <w:r w:rsidR="00B10E49">
        <w:t>tis</w:t>
      </w:r>
      <w:r w:rsidR="00D53D35">
        <w:t>che Basis zum Aufbau des Reiches. Im ganzen Land verteilt wurden Pfalzen eingerichtet. Dazu gab es eine genaue Anleitung</w:t>
      </w:r>
      <w:r w:rsidR="00B10E49">
        <w:t>,</w:t>
      </w:r>
      <w:r w:rsidR="00D53D35">
        <w:t xml:space="preserve"> was dort anzubauen sei. </w:t>
      </w:r>
      <w:r w:rsidR="002F1695" w:rsidRPr="00D53D35">
        <w:rPr>
          <w:bCs/>
        </w:rPr>
        <w:t>Zum Karlsjahr 2000 ist dazu ein umfassendes Buch erschienen: „Obst Gemüse und Kräuter Karls des Großen“</w:t>
      </w:r>
      <w:r w:rsidR="00D53D35">
        <w:rPr>
          <w:bCs/>
        </w:rPr>
        <w:t xml:space="preserve"> (6)</w:t>
      </w:r>
      <w:r w:rsidR="00D53D35" w:rsidRPr="00D53D35">
        <w:rPr>
          <w:bCs/>
        </w:rPr>
        <w:t xml:space="preserve">. </w:t>
      </w:r>
      <w:r w:rsidR="002F1695" w:rsidRPr="00D53D35">
        <w:rPr>
          <w:bCs/>
        </w:rPr>
        <w:t xml:space="preserve">In Aachen „An Gut </w:t>
      </w:r>
      <w:proofErr w:type="spellStart"/>
      <w:r w:rsidR="002F1695" w:rsidRPr="00D53D35">
        <w:rPr>
          <w:bCs/>
        </w:rPr>
        <w:t>Melaten</w:t>
      </w:r>
      <w:proofErr w:type="spellEnd"/>
      <w:r w:rsidR="002F1695" w:rsidRPr="00D53D35">
        <w:rPr>
          <w:bCs/>
        </w:rPr>
        <w:t>“</w:t>
      </w:r>
      <w:r w:rsidR="000C4A5D">
        <w:rPr>
          <w:bCs/>
        </w:rPr>
        <w:t xml:space="preserve"> (hinter dem Klinikum)</w:t>
      </w:r>
      <w:r w:rsidR="002F1695" w:rsidRPr="00D53D35">
        <w:rPr>
          <w:bCs/>
        </w:rPr>
        <w:t xml:space="preserve"> ist ein Karlsgarten, in dem diese Pflanzen angebaut sind</w:t>
      </w:r>
      <w:r w:rsidR="00D53D35" w:rsidRPr="00D53D35">
        <w:rPr>
          <w:bCs/>
        </w:rPr>
        <w:t>.</w:t>
      </w:r>
    </w:p>
    <w:p w:rsidR="002F1695" w:rsidRDefault="002F1695" w:rsidP="002F1695">
      <w:pPr>
        <w:ind w:left="720"/>
      </w:pPr>
      <w:r w:rsidRPr="002F1695">
        <w:t>Zitat aus Kaiser Karls „Verordnung“</w:t>
      </w:r>
      <w:r w:rsidR="00F24E8B">
        <w:t>:</w:t>
      </w:r>
    </w:p>
    <w:p w:rsidR="00707E11" w:rsidRPr="002F1695" w:rsidRDefault="005B3FB8" w:rsidP="002F1695">
      <w:pPr>
        <w:numPr>
          <w:ilvl w:val="0"/>
          <w:numId w:val="1"/>
        </w:numPr>
      </w:pPr>
      <w:r w:rsidRPr="002F1695">
        <w:t xml:space="preserve">An Fruchtbäumen soll man nach unserem Willen verschiedene Sorten </w:t>
      </w:r>
      <w:r w:rsidRPr="002F1695">
        <w:rPr>
          <w:b/>
          <w:bCs/>
        </w:rPr>
        <w:t>Apfel-, Birn</w:t>
      </w:r>
      <w:r w:rsidR="000C4A5D">
        <w:rPr>
          <w:b/>
          <w:bCs/>
        </w:rPr>
        <w:t>en</w:t>
      </w:r>
      <w:r w:rsidRPr="002F1695">
        <w:rPr>
          <w:b/>
          <w:bCs/>
        </w:rPr>
        <w:t>- und Pflaumenbäume halten, ferner Eberesche, Mispeln, Edelkastanien und Pfirsichbäume verschiedener Arten, Haselnüsse, Mandel- und Maulbeerbäume</w:t>
      </w:r>
      <w:r w:rsidRPr="002F1695">
        <w:t>, Lorbeer,</w:t>
      </w:r>
      <w:r w:rsidRPr="002F1695">
        <w:rPr>
          <w:b/>
          <w:bCs/>
        </w:rPr>
        <w:t xml:space="preserve"> Quitten</w:t>
      </w:r>
      <w:r w:rsidRPr="002F1695">
        <w:t xml:space="preserve"> Kiefern, Feigen-, und Nussbäume und </w:t>
      </w:r>
      <w:r w:rsidRPr="002F1695">
        <w:rPr>
          <w:b/>
          <w:bCs/>
        </w:rPr>
        <w:t>verschiedene Kirschsorten</w:t>
      </w:r>
      <w:r w:rsidRPr="002F1695">
        <w:t xml:space="preserve">. </w:t>
      </w:r>
    </w:p>
    <w:p w:rsidR="00707E11" w:rsidRDefault="005B3FB8" w:rsidP="00F24E8B">
      <w:pPr>
        <w:numPr>
          <w:ilvl w:val="0"/>
          <w:numId w:val="1"/>
        </w:numPr>
      </w:pPr>
      <w:r w:rsidRPr="002F1695">
        <w:t xml:space="preserve">Die </w:t>
      </w:r>
      <w:r w:rsidRPr="002F1695">
        <w:rPr>
          <w:b/>
          <w:bCs/>
        </w:rPr>
        <w:t>Apfelsorten</w:t>
      </w:r>
      <w:r w:rsidRPr="002F1695">
        <w:t xml:space="preserve"> heißen: </w:t>
      </w:r>
      <w:proofErr w:type="spellStart"/>
      <w:r w:rsidRPr="002F1695">
        <w:t>Gosmaringer</w:t>
      </w:r>
      <w:proofErr w:type="spellEnd"/>
      <w:r w:rsidRPr="002F1695">
        <w:t xml:space="preserve">, </w:t>
      </w:r>
      <w:proofErr w:type="spellStart"/>
      <w:r w:rsidRPr="002F1695">
        <w:t>Geroldinge</w:t>
      </w:r>
      <w:r w:rsidR="000C4A5D">
        <w:t>r</w:t>
      </w:r>
      <w:proofErr w:type="spellEnd"/>
      <w:r w:rsidR="000C4A5D">
        <w:t xml:space="preserve">, </w:t>
      </w:r>
      <w:proofErr w:type="spellStart"/>
      <w:r w:rsidR="000C4A5D">
        <w:t>Krevedellen</w:t>
      </w:r>
      <w:proofErr w:type="spellEnd"/>
      <w:r w:rsidR="000C4A5D">
        <w:t>, Speiseäpfel, süße und sau</w:t>
      </w:r>
      <w:r w:rsidRPr="002F1695">
        <w:t xml:space="preserve">re, durchweg </w:t>
      </w:r>
      <w:r w:rsidRPr="002F1695">
        <w:rPr>
          <w:b/>
          <w:bCs/>
        </w:rPr>
        <w:t>Daueräpfe</w:t>
      </w:r>
      <w:r w:rsidRPr="002F1695">
        <w:t>l; ferner solc</w:t>
      </w:r>
      <w:r w:rsidR="000C4A5D">
        <w:t>he, die man bald verbrauchen muss</w:t>
      </w:r>
      <w:r w:rsidRPr="002F1695">
        <w:rPr>
          <w:b/>
          <w:bCs/>
        </w:rPr>
        <w:t xml:space="preserve">: Frühäpfel. </w:t>
      </w:r>
      <w:r w:rsidRPr="002F1695">
        <w:t>Drei bis vier Arten Dauerbirnen</w:t>
      </w:r>
      <w:r w:rsidRPr="002F1695">
        <w:rPr>
          <w:b/>
          <w:bCs/>
        </w:rPr>
        <w:t>, süßere und mehr zum Kochen geeignete und Spätbirnen.</w:t>
      </w:r>
      <w:r w:rsidRPr="002F1695">
        <w:br/>
      </w:r>
      <w:r w:rsidRPr="00F24E8B">
        <w:rPr>
          <w:i/>
          <w:iCs/>
        </w:rPr>
        <w:t xml:space="preserve">Quelle: Übersetzung aus: Wies, Ernst W.: </w:t>
      </w:r>
      <w:proofErr w:type="spellStart"/>
      <w:r w:rsidRPr="00F24E8B">
        <w:rPr>
          <w:i/>
          <w:iCs/>
        </w:rPr>
        <w:t>Capipulare</w:t>
      </w:r>
      <w:proofErr w:type="spellEnd"/>
      <w:r w:rsidRPr="00F24E8B">
        <w:rPr>
          <w:i/>
          <w:iCs/>
        </w:rPr>
        <w:t xml:space="preserve"> de </w:t>
      </w:r>
      <w:proofErr w:type="spellStart"/>
      <w:r w:rsidRPr="00F24E8B">
        <w:rPr>
          <w:i/>
          <w:iCs/>
        </w:rPr>
        <w:t>Villis</w:t>
      </w:r>
      <w:proofErr w:type="spellEnd"/>
      <w:r w:rsidRPr="00F24E8B">
        <w:rPr>
          <w:i/>
          <w:iCs/>
        </w:rPr>
        <w:t xml:space="preserve"> et </w:t>
      </w:r>
      <w:proofErr w:type="spellStart"/>
      <w:r w:rsidRPr="00F24E8B">
        <w:rPr>
          <w:i/>
          <w:iCs/>
        </w:rPr>
        <w:t>curtis</w:t>
      </w:r>
      <w:proofErr w:type="spellEnd"/>
      <w:r w:rsidRPr="00F24E8B">
        <w:rPr>
          <w:i/>
          <w:iCs/>
        </w:rPr>
        <w:t xml:space="preserve"> </w:t>
      </w:r>
      <w:proofErr w:type="spellStart"/>
      <w:r w:rsidRPr="00F24E8B">
        <w:rPr>
          <w:i/>
          <w:iCs/>
        </w:rPr>
        <w:t>imperialibus</w:t>
      </w:r>
      <w:proofErr w:type="spellEnd"/>
      <w:r w:rsidRPr="00F24E8B">
        <w:rPr>
          <w:i/>
          <w:iCs/>
        </w:rPr>
        <w:t>. S. 21</w:t>
      </w:r>
      <w:r w:rsidRPr="002F1695">
        <w:t xml:space="preserve"> </w:t>
      </w:r>
    </w:p>
    <w:p w:rsidR="00D53D35" w:rsidRDefault="00D53D35" w:rsidP="00D53D35">
      <w:r>
        <w:lastRenderedPageBreak/>
        <w:t>Interessant ist, dass es schon zur damaligen Zeit Obstsorten gab, deren unterschiedliche Verwendungen genau bekannt waren. Dieses Wissen ist heute leider in der breiten Öffentlichkeit nicht mehr vorhanden und die Sortenvielfalt auf dem Markt wird immer geringer.</w:t>
      </w:r>
    </w:p>
    <w:p w:rsidR="00B33D08" w:rsidRDefault="00B33D08" w:rsidP="00D53D35">
      <w:r>
        <w:t>Ich wünsche spannende und kulinarische Erlebnisse beim Verwenden der wilden Pflanzen. Wie schon gesagt</w:t>
      </w:r>
      <w:r w:rsidR="00F24E8B">
        <w:t>,</w:t>
      </w:r>
      <w:r>
        <w:t xml:space="preserve"> ist nicht die mangelnde Pflanzenkenntnis das Problem</w:t>
      </w:r>
      <w:r w:rsidR="000C4A5D">
        <w:t xml:space="preserve"> sondern der Mut einfach </w:t>
      </w:r>
      <w:proofErr w:type="spellStart"/>
      <w:r w:rsidR="000C4A5D">
        <w:t>ertwas</w:t>
      </w:r>
      <w:proofErr w:type="spellEnd"/>
      <w:r>
        <w:t xml:space="preserve"> zu probieren,  dann weiter machen und ganz</w:t>
      </w:r>
      <w:r w:rsidR="000C4A5D">
        <w:t xml:space="preserve"> langsam das Spektrum erweitern und in den Alltag integrieren.</w:t>
      </w:r>
    </w:p>
    <w:p w:rsidR="002F1695" w:rsidRDefault="002F1695" w:rsidP="00DE5149"/>
    <w:p w:rsidR="00DE5149" w:rsidRDefault="00DE5149" w:rsidP="00DE5149">
      <w:r>
        <w:t>Literatur:</w:t>
      </w:r>
    </w:p>
    <w:p w:rsidR="003E3AAB" w:rsidRDefault="003E3AAB" w:rsidP="00DE5149">
      <w:r>
        <w:t xml:space="preserve">1. </w:t>
      </w:r>
      <w:r w:rsidRPr="00265FF5">
        <w:t xml:space="preserve">"Essbare Wildpflanzen" von S.,G. Fleischhauer, J. </w:t>
      </w:r>
      <w:proofErr w:type="spellStart"/>
      <w:r w:rsidRPr="00265FF5">
        <w:t>Guthmann</w:t>
      </w:r>
      <w:proofErr w:type="spellEnd"/>
      <w:r w:rsidRPr="00265FF5">
        <w:t xml:space="preserve">, R. Spiegelberger, AT Verlag </w:t>
      </w:r>
      <w:r>
        <w:t xml:space="preserve">   </w:t>
      </w:r>
      <w:r w:rsidRPr="00265FF5">
        <w:t>ISBN: 978-3-03800-335-9</w:t>
      </w:r>
      <w:r>
        <w:t>1</w:t>
      </w:r>
    </w:p>
    <w:p w:rsidR="00E16592" w:rsidRDefault="00E16592" w:rsidP="00DE5149">
      <w:r>
        <w:t xml:space="preserve">2. </w:t>
      </w:r>
      <w:hyperlink r:id="rId5" w:history="1">
        <w:r w:rsidR="008431F2" w:rsidRPr="00574254">
          <w:rPr>
            <w:rStyle w:val="Hyperlink"/>
          </w:rPr>
          <w:t>http://www.fewo-immengarten.de/wildkruter.0.html</w:t>
        </w:r>
      </w:hyperlink>
    </w:p>
    <w:p w:rsidR="008431F2" w:rsidRDefault="008431F2" w:rsidP="00DE5149">
      <w:r>
        <w:t xml:space="preserve">3. </w:t>
      </w:r>
      <w:hyperlink r:id="rId6" w:history="1">
        <w:r w:rsidRPr="00574254">
          <w:rPr>
            <w:rStyle w:val="Hyperlink"/>
          </w:rPr>
          <w:t>https://www.vossenack.nrw/index.php/12-08-17-kontrollierte-wildnis-fuer-den-kuechentisch.html</w:t>
        </w:r>
      </w:hyperlink>
      <w:r>
        <w:br/>
        <w:t xml:space="preserve">    Video: </w:t>
      </w:r>
      <w:hyperlink r:id="rId7" w:history="1">
        <w:r w:rsidRPr="00574254">
          <w:rPr>
            <w:rStyle w:val="Hyperlink"/>
          </w:rPr>
          <w:t>http://www.aachener-zeitung.de/videos/lokales?bctid=5538481839001</w:t>
        </w:r>
      </w:hyperlink>
    </w:p>
    <w:p w:rsidR="006121D1" w:rsidRDefault="006121D1" w:rsidP="006121D1">
      <w:r>
        <w:t xml:space="preserve">4. </w:t>
      </w:r>
      <w:r w:rsidR="001404EA">
        <w:t>Der Ruf der Rose, Dagny &amp;</w:t>
      </w:r>
      <w:r>
        <w:t xml:space="preserve"> </w:t>
      </w:r>
      <w:hyperlink r:id="rId8" w:history="1">
        <w:r w:rsidRPr="001404EA">
          <w:rPr>
            <w:rStyle w:val="Hyperlink"/>
            <w:u w:val="none"/>
          </w:rPr>
          <w:t>Imre Kerner</w:t>
        </w:r>
      </w:hyperlink>
      <w:r w:rsidR="001404EA" w:rsidRPr="001404EA">
        <w:t xml:space="preserve">; </w:t>
      </w:r>
      <w:hyperlink r:id="rId9" w:history="1">
        <w:r w:rsidR="001404EA" w:rsidRPr="001404EA">
          <w:rPr>
            <w:rStyle w:val="Hyperlink"/>
            <w:u w:val="none"/>
          </w:rPr>
          <w:t>Kiepenheuer &amp; Witsch</w:t>
        </w:r>
      </w:hyperlink>
      <w:r w:rsidR="001404EA">
        <w:t xml:space="preserve">, 01/1994 </w:t>
      </w:r>
      <w:r>
        <w:t xml:space="preserve"> </w:t>
      </w:r>
      <w:r w:rsidR="001404EA">
        <w:t xml:space="preserve">  </w:t>
      </w:r>
      <w:r w:rsidR="001404EA">
        <w:rPr>
          <w:b/>
          <w:bCs/>
        </w:rPr>
        <w:t>ISBN-13:</w:t>
      </w:r>
      <w:r w:rsidR="001404EA">
        <w:t xml:space="preserve"> 9783462023916</w:t>
      </w:r>
    </w:p>
    <w:p w:rsidR="008431F2" w:rsidRDefault="00A31F1B" w:rsidP="00DE5149">
      <w:r>
        <w:t xml:space="preserve">5. </w:t>
      </w:r>
      <w:r w:rsidRPr="00A31F1B">
        <w:t>http://www.heilkraeuter.de/lexikon/l-zahn.htm</w:t>
      </w:r>
    </w:p>
    <w:p w:rsidR="00DE5149" w:rsidRDefault="00D53D35" w:rsidP="00DE5149">
      <w:r>
        <w:t>6</w:t>
      </w:r>
      <w:r w:rsidR="00DE5149">
        <w:t xml:space="preserve">. </w:t>
      </w:r>
      <w:proofErr w:type="spellStart"/>
      <w:r w:rsidR="00DE5149">
        <w:t>Strank</w:t>
      </w:r>
      <w:proofErr w:type="spellEnd"/>
      <w:r w:rsidR="00DE5149">
        <w:t xml:space="preserve">, K.J., Obst, Gemüse und Kräuter Karls des </w:t>
      </w:r>
      <w:proofErr w:type="spellStart"/>
      <w:r w:rsidR="00DE5149">
        <w:t>Grossen</w:t>
      </w:r>
      <w:proofErr w:type="spellEnd"/>
      <w:r w:rsidR="00AB45AA">
        <w:t>, Zabern 2008</w:t>
      </w:r>
    </w:p>
    <w:p w:rsidR="006A65AC" w:rsidRDefault="006A65AC"/>
    <w:sectPr w:rsidR="006A65AC" w:rsidSect="006A65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DFC"/>
    <w:multiLevelType w:val="hybridMultilevel"/>
    <w:tmpl w:val="B46662D6"/>
    <w:lvl w:ilvl="0" w:tplc="1756A1D6">
      <w:start w:val="1"/>
      <w:numFmt w:val="bullet"/>
      <w:lvlText w:val="•"/>
      <w:lvlJc w:val="left"/>
      <w:pPr>
        <w:tabs>
          <w:tab w:val="num" w:pos="720"/>
        </w:tabs>
        <w:ind w:left="720" w:hanging="360"/>
      </w:pPr>
      <w:rPr>
        <w:rFonts w:ascii="Times New Roman" w:hAnsi="Times New Roman" w:hint="default"/>
      </w:rPr>
    </w:lvl>
    <w:lvl w:ilvl="1" w:tplc="0DB06C12" w:tentative="1">
      <w:start w:val="1"/>
      <w:numFmt w:val="bullet"/>
      <w:lvlText w:val="•"/>
      <w:lvlJc w:val="left"/>
      <w:pPr>
        <w:tabs>
          <w:tab w:val="num" w:pos="1440"/>
        </w:tabs>
        <w:ind w:left="1440" w:hanging="360"/>
      </w:pPr>
      <w:rPr>
        <w:rFonts w:ascii="Times New Roman" w:hAnsi="Times New Roman" w:hint="default"/>
      </w:rPr>
    </w:lvl>
    <w:lvl w:ilvl="2" w:tplc="606EE600" w:tentative="1">
      <w:start w:val="1"/>
      <w:numFmt w:val="bullet"/>
      <w:lvlText w:val="•"/>
      <w:lvlJc w:val="left"/>
      <w:pPr>
        <w:tabs>
          <w:tab w:val="num" w:pos="2160"/>
        </w:tabs>
        <w:ind w:left="2160" w:hanging="360"/>
      </w:pPr>
      <w:rPr>
        <w:rFonts w:ascii="Times New Roman" w:hAnsi="Times New Roman" w:hint="default"/>
      </w:rPr>
    </w:lvl>
    <w:lvl w:ilvl="3" w:tplc="31FE33C2" w:tentative="1">
      <w:start w:val="1"/>
      <w:numFmt w:val="bullet"/>
      <w:lvlText w:val="•"/>
      <w:lvlJc w:val="left"/>
      <w:pPr>
        <w:tabs>
          <w:tab w:val="num" w:pos="2880"/>
        </w:tabs>
        <w:ind w:left="2880" w:hanging="360"/>
      </w:pPr>
      <w:rPr>
        <w:rFonts w:ascii="Times New Roman" w:hAnsi="Times New Roman" w:hint="default"/>
      </w:rPr>
    </w:lvl>
    <w:lvl w:ilvl="4" w:tplc="F894EA52" w:tentative="1">
      <w:start w:val="1"/>
      <w:numFmt w:val="bullet"/>
      <w:lvlText w:val="•"/>
      <w:lvlJc w:val="left"/>
      <w:pPr>
        <w:tabs>
          <w:tab w:val="num" w:pos="3600"/>
        </w:tabs>
        <w:ind w:left="3600" w:hanging="360"/>
      </w:pPr>
      <w:rPr>
        <w:rFonts w:ascii="Times New Roman" w:hAnsi="Times New Roman" w:hint="default"/>
      </w:rPr>
    </w:lvl>
    <w:lvl w:ilvl="5" w:tplc="0696F240" w:tentative="1">
      <w:start w:val="1"/>
      <w:numFmt w:val="bullet"/>
      <w:lvlText w:val="•"/>
      <w:lvlJc w:val="left"/>
      <w:pPr>
        <w:tabs>
          <w:tab w:val="num" w:pos="4320"/>
        </w:tabs>
        <w:ind w:left="4320" w:hanging="360"/>
      </w:pPr>
      <w:rPr>
        <w:rFonts w:ascii="Times New Roman" w:hAnsi="Times New Roman" w:hint="default"/>
      </w:rPr>
    </w:lvl>
    <w:lvl w:ilvl="6" w:tplc="220691D2" w:tentative="1">
      <w:start w:val="1"/>
      <w:numFmt w:val="bullet"/>
      <w:lvlText w:val="•"/>
      <w:lvlJc w:val="left"/>
      <w:pPr>
        <w:tabs>
          <w:tab w:val="num" w:pos="5040"/>
        </w:tabs>
        <w:ind w:left="5040" w:hanging="360"/>
      </w:pPr>
      <w:rPr>
        <w:rFonts w:ascii="Times New Roman" w:hAnsi="Times New Roman" w:hint="default"/>
      </w:rPr>
    </w:lvl>
    <w:lvl w:ilvl="7" w:tplc="9280CDB2" w:tentative="1">
      <w:start w:val="1"/>
      <w:numFmt w:val="bullet"/>
      <w:lvlText w:val="•"/>
      <w:lvlJc w:val="left"/>
      <w:pPr>
        <w:tabs>
          <w:tab w:val="num" w:pos="5760"/>
        </w:tabs>
        <w:ind w:left="5760" w:hanging="360"/>
      </w:pPr>
      <w:rPr>
        <w:rFonts w:ascii="Times New Roman" w:hAnsi="Times New Roman" w:hint="default"/>
      </w:rPr>
    </w:lvl>
    <w:lvl w:ilvl="8" w:tplc="A2EE03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56BE0B6E"/>
    <w:multiLevelType w:val="hybridMultilevel"/>
    <w:tmpl w:val="672448D2"/>
    <w:lvl w:ilvl="0" w:tplc="23A82E0E">
      <w:start w:val="1"/>
      <w:numFmt w:val="bullet"/>
      <w:lvlText w:val="•"/>
      <w:lvlJc w:val="left"/>
      <w:pPr>
        <w:tabs>
          <w:tab w:val="num" w:pos="720"/>
        </w:tabs>
        <w:ind w:left="720" w:hanging="360"/>
      </w:pPr>
      <w:rPr>
        <w:rFonts w:ascii="Arial" w:hAnsi="Arial" w:hint="default"/>
      </w:rPr>
    </w:lvl>
    <w:lvl w:ilvl="1" w:tplc="1DD01C36" w:tentative="1">
      <w:start w:val="1"/>
      <w:numFmt w:val="bullet"/>
      <w:lvlText w:val="•"/>
      <w:lvlJc w:val="left"/>
      <w:pPr>
        <w:tabs>
          <w:tab w:val="num" w:pos="1440"/>
        </w:tabs>
        <w:ind w:left="1440" w:hanging="360"/>
      </w:pPr>
      <w:rPr>
        <w:rFonts w:ascii="Arial" w:hAnsi="Arial" w:hint="default"/>
      </w:rPr>
    </w:lvl>
    <w:lvl w:ilvl="2" w:tplc="8612CC28" w:tentative="1">
      <w:start w:val="1"/>
      <w:numFmt w:val="bullet"/>
      <w:lvlText w:val="•"/>
      <w:lvlJc w:val="left"/>
      <w:pPr>
        <w:tabs>
          <w:tab w:val="num" w:pos="2160"/>
        </w:tabs>
        <w:ind w:left="2160" w:hanging="360"/>
      </w:pPr>
      <w:rPr>
        <w:rFonts w:ascii="Arial" w:hAnsi="Arial" w:hint="default"/>
      </w:rPr>
    </w:lvl>
    <w:lvl w:ilvl="3" w:tplc="B8FC4A46" w:tentative="1">
      <w:start w:val="1"/>
      <w:numFmt w:val="bullet"/>
      <w:lvlText w:val="•"/>
      <w:lvlJc w:val="left"/>
      <w:pPr>
        <w:tabs>
          <w:tab w:val="num" w:pos="2880"/>
        </w:tabs>
        <w:ind w:left="2880" w:hanging="360"/>
      </w:pPr>
      <w:rPr>
        <w:rFonts w:ascii="Arial" w:hAnsi="Arial" w:hint="default"/>
      </w:rPr>
    </w:lvl>
    <w:lvl w:ilvl="4" w:tplc="F7B69052" w:tentative="1">
      <w:start w:val="1"/>
      <w:numFmt w:val="bullet"/>
      <w:lvlText w:val="•"/>
      <w:lvlJc w:val="left"/>
      <w:pPr>
        <w:tabs>
          <w:tab w:val="num" w:pos="3600"/>
        </w:tabs>
        <w:ind w:left="3600" w:hanging="360"/>
      </w:pPr>
      <w:rPr>
        <w:rFonts w:ascii="Arial" w:hAnsi="Arial" w:hint="default"/>
      </w:rPr>
    </w:lvl>
    <w:lvl w:ilvl="5" w:tplc="31BAFA7A" w:tentative="1">
      <w:start w:val="1"/>
      <w:numFmt w:val="bullet"/>
      <w:lvlText w:val="•"/>
      <w:lvlJc w:val="left"/>
      <w:pPr>
        <w:tabs>
          <w:tab w:val="num" w:pos="4320"/>
        </w:tabs>
        <w:ind w:left="4320" w:hanging="360"/>
      </w:pPr>
      <w:rPr>
        <w:rFonts w:ascii="Arial" w:hAnsi="Arial" w:hint="default"/>
      </w:rPr>
    </w:lvl>
    <w:lvl w:ilvl="6" w:tplc="BEBA9A26" w:tentative="1">
      <w:start w:val="1"/>
      <w:numFmt w:val="bullet"/>
      <w:lvlText w:val="•"/>
      <w:lvlJc w:val="left"/>
      <w:pPr>
        <w:tabs>
          <w:tab w:val="num" w:pos="5040"/>
        </w:tabs>
        <w:ind w:left="5040" w:hanging="360"/>
      </w:pPr>
      <w:rPr>
        <w:rFonts w:ascii="Arial" w:hAnsi="Arial" w:hint="default"/>
      </w:rPr>
    </w:lvl>
    <w:lvl w:ilvl="7" w:tplc="35347574" w:tentative="1">
      <w:start w:val="1"/>
      <w:numFmt w:val="bullet"/>
      <w:lvlText w:val="•"/>
      <w:lvlJc w:val="left"/>
      <w:pPr>
        <w:tabs>
          <w:tab w:val="num" w:pos="5760"/>
        </w:tabs>
        <w:ind w:left="5760" w:hanging="360"/>
      </w:pPr>
      <w:rPr>
        <w:rFonts w:ascii="Arial" w:hAnsi="Arial" w:hint="default"/>
      </w:rPr>
    </w:lvl>
    <w:lvl w:ilvl="8" w:tplc="80B8A176" w:tentative="1">
      <w:start w:val="1"/>
      <w:numFmt w:val="bullet"/>
      <w:lvlText w:val="•"/>
      <w:lvlJc w:val="left"/>
      <w:pPr>
        <w:tabs>
          <w:tab w:val="num" w:pos="6480"/>
        </w:tabs>
        <w:ind w:left="6480" w:hanging="360"/>
      </w:pPr>
      <w:rPr>
        <w:rFonts w:ascii="Arial" w:hAnsi="Arial" w:hint="default"/>
      </w:rPr>
    </w:lvl>
  </w:abstractNum>
  <w:abstractNum w:abstractNumId="2">
    <w:nsid w:val="79C5481F"/>
    <w:multiLevelType w:val="hybridMultilevel"/>
    <w:tmpl w:val="353E0AFC"/>
    <w:lvl w:ilvl="0" w:tplc="B7F24222">
      <w:start w:val="1"/>
      <w:numFmt w:val="bullet"/>
      <w:lvlText w:val="•"/>
      <w:lvlJc w:val="left"/>
      <w:pPr>
        <w:tabs>
          <w:tab w:val="num" w:pos="720"/>
        </w:tabs>
        <w:ind w:left="720" w:hanging="360"/>
      </w:pPr>
      <w:rPr>
        <w:rFonts w:ascii="Times New Roman" w:hAnsi="Times New Roman" w:hint="default"/>
      </w:rPr>
    </w:lvl>
    <w:lvl w:ilvl="1" w:tplc="74684BE2" w:tentative="1">
      <w:start w:val="1"/>
      <w:numFmt w:val="bullet"/>
      <w:lvlText w:val="•"/>
      <w:lvlJc w:val="left"/>
      <w:pPr>
        <w:tabs>
          <w:tab w:val="num" w:pos="1440"/>
        </w:tabs>
        <w:ind w:left="1440" w:hanging="360"/>
      </w:pPr>
      <w:rPr>
        <w:rFonts w:ascii="Times New Roman" w:hAnsi="Times New Roman" w:hint="default"/>
      </w:rPr>
    </w:lvl>
    <w:lvl w:ilvl="2" w:tplc="A718C8D2" w:tentative="1">
      <w:start w:val="1"/>
      <w:numFmt w:val="bullet"/>
      <w:lvlText w:val="•"/>
      <w:lvlJc w:val="left"/>
      <w:pPr>
        <w:tabs>
          <w:tab w:val="num" w:pos="2160"/>
        </w:tabs>
        <w:ind w:left="2160" w:hanging="360"/>
      </w:pPr>
      <w:rPr>
        <w:rFonts w:ascii="Times New Roman" w:hAnsi="Times New Roman" w:hint="default"/>
      </w:rPr>
    </w:lvl>
    <w:lvl w:ilvl="3" w:tplc="97703A72" w:tentative="1">
      <w:start w:val="1"/>
      <w:numFmt w:val="bullet"/>
      <w:lvlText w:val="•"/>
      <w:lvlJc w:val="left"/>
      <w:pPr>
        <w:tabs>
          <w:tab w:val="num" w:pos="2880"/>
        </w:tabs>
        <w:ind w:left="2880" w:hanging="360"/>
      </w:pPr>
      <w:rPr>
        <w:rFonts w:ascii="Times New Roman" w:hAnsi="Times New Roman" w:hint="default"/>
      </w:rPr>
    </w:lvl>
    <w:lvl w:ilvl="4" w:tplc="74A44A02" w:tentative="1">
      <w:start w:val="1"/>
      <w:numFmt w:val="bullet"/>
      <w:lvlText w:val="•"/>
      <w:lvlJc w:val="left"/>
      <w:pPr>
        <w:tabs>
          <w:tab w:val="num" w:pos="3600"/>
        </w:tabs>
        <w:ind w:left="3600" w:hanging="360"/>
      </w:pPr>
      <w:rPr>
        <w:rFonts w:ascii="Times New Roman" w:hAnsi="Times New Roman" w:hint="default"/>
      </w:rPr>
    </w:lvl>
    <w:lvl w:ilvl="5" w:tplc="A53ECFAE" w:tentative="1">
      <w:start w:val="1"/>
      <w:numFmt w:val="bullet"/>
      <w:lvlText w:val="•"/>
      <w:lvlJc w:val="left"/>
      <w:pPr>
        <w:tabs>
          <w:tab w:val="num" w:pos="4320"/>
        </w:tabs>
        <w:ind w:left="4320" w:hanging="360"/>
      </w:pPr>
      <w:rPr>
        <w:rFonts w:ascii="Times New Roman" w:hAnsi="Times New Roman" w:hint="default"/>
      </w:rPr>
    </w:lvl>
    <w:lvl w:ilvl="6" w:tplc="FC1662EE" w:tentative="1">
      <w:start w:val="1"/>
      <w:numFmt w:val="bullet"/>
      <w:lvlText w:val="•"/>
      <w:lvlJc w:val="left"/>
      <w:pPr>
        <w:tabs>
          <w:tab w:val="num" w:pos="5040"/>
        </w:tabs>
        <w:ind w:left="5040" w:hanging="360"/>
      </w:pPr>
      <w:rPr>
        <w:rFonts w:ascii="Times New Roman" w:hAnsi="Times New Roman" w:hint="default"/>
      </w:rPr>
    </w:lvl>
    <w:lvl w:ilvl="7" w:tplc="B802A942" w:tentative="1">
      <w:start w:val="1"/>
      <w:numFmt w:val="bullet"/>
      <w:lvlText w:val="•"/>
      <w:lvlJc w:val="left"/>
      <w:pPr>
        <w:tabs>
          <w:tab w:val="num" w:pos="5760"/>
        </w:tabs>
        <w:ind w:left="5760" w:hanging="360"/>
      </w:pPr>
      <w:rPr>
        <w:rFonts w:ascii="Times New Roman" w:hAnsi="Times New Roman" w:hint="default"/>
      </w:rPr>
    </w:lvl>
    <w:lvl w:ilvl="8" w:tplc="EA1E08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E5149"/>
    <w:rsid w:val="00012131"/>
    <w:rsid w:val="00090D68"/>
    <w:rsid w:val="000C4A5D"/>
    <w:rsid w:val="001404EA"/>
    <w:rsid w:val="00157E3A"/>
    <w:rsid w:val="0023520E"/>
    <w:rsid w:val="002F1695"/>
    <w:rsid w:val="003141C6"/>
    <w:rsid w:val="0033480B"/>
    <w:rsid w:val="00346091"/>
    <w:rsid w:val="00393AE7"/>
    <w:rsid w:val="003E3AAB"/>
    <w:rsid w:val="00522A6B"/>
    <w:rsid w:val="005627BF"/>
    <w:rsid w:val="005B3FB8"/>
    <w:rsid w:val="006121D1"/>
    <w:rsid w:val="006A65AC"/>
    <w:rsid w:val="00707E11"/>
    <w:rsid w:val="00713BA1"/>
    <w:rsid w:val="0071449B"/>
    <w:rsid w:val="007C3821"/>
    <w:rsid w:val="00805FC5"/>
    <w:rsid w:val="008431F2"/>
    <w:rsid w:val="00853235"/>
    <w:rsid w:val="008B7130"/>
    <w:rsid w:val="009D594A"/>
    <w:rsid w:val="00A31F1B"/>
    <w:rsid w:val="00AA60C7"/>
    <w:rsid w:val="00AB45AA"/>
    <w:rsid w:val="00AB5103"/>
    <w:rsid w:val="00AE6F40"/>
    <w:rsid w:val="00B10E49"/>
    <w:rsid w:val="00B33D08"/>
    <w:rsid w:val="00BB1E1A"/>
    <w:rsid w:val="00BD39B2"/>
    <w:rsid w:val="00C13DDB"/>
    <w:rsid w:val="00C32844"/>
    <w:rsid w:val="00D46081"/>
    <w:rsid w:val="00D53D35"/>
    <w:rsid w:val="00DE5149"/>
    <w:rsid w:val="00E16592"/>
    <w:rsid w:val="00EC6709"/>
    <w:rsid w:val="00EF3DD3"/>
    <w:rsid w:val="00F24E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1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31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723735">
      <w:bodyDiv w:val="1"/>
      <w:marLeft w:val="0"/>
      <w:marRight w:val="0"/>
      <w:marTop w:val="0"/>
      <w:marBottom w:val="0"/>
      <w:divBdr>
        <w:top w:val="none" w:sz="0" w:space="0" w:color="auto"/>
        <w:left w:val="none" w:sz="0" w:space="0" w:color="auto"/>
        <w:bottom w:val="none" w:sz="0" w:space="0" w:color="auto"/>
        <w:right w:val="none" w:sz="0" w:space="0" w:color="auto"/>
      </w:divBdr>
      <w:divsChild>
        <w:div w:id="316611094">
          <w:marLeft w:val="547"/>
          <w:marRight w:val="0"/>
          <w:marTop w:val="154"/>
          <w:marBottom w:val="0"/>
          <w:divBdr>
            <w:top w:val="none" w:sz="0" w:space="0" w:color="auto"/>
            <w:left w:val="none" w:sz="0" w:space="0" w:color="auto"/>
            <w:bottom w:val="none" w:sz="0" w:space="0" w:color="auto"/>
            <w:right w:val="none" w:sz="0" w:space="0" w:color="auto"/>
          </w:divBdr>
        </w:div>
        <w:div w:id="1129324908">
          <w:marLeft w:val="547"/>
          <w:marRight w:val="0"/>
          <w:marTop w:val="154"/>
          <w:marBottom w:val="0"/>
          <w:divBdr>
            <w:top w:val="none" w:sz="0" w:space="0" w:color="auto"/>
            <w:left w:val="none" w:sz="0" w:space="0" w:color="auto"/>
            <w:bottom w:val="none" w:sz="0" w:space="0" w:color="auto"/>
            <w:right w:val="none" w:sz="0" w:space="0" w:color="auto"/>
          </w:divBdr>
        </w:div>
        <w:div w:id="1074550323">
          <w:marLeft w:val="547"/>
          <w:marRight w:val="0"/>
          <w:marTop w:val="154"/>
          <w:marBottom w:val="0"/>
          <w:divBdr>
            <w:top w:val="none" w:sz="0" w:space="0" w:color="auto"/>
            <w:left w:val="none" w:sz="0" w:space="0" w:color="auto"/>
            <w:bottom w:val="none" w:sz="0" w:space="0" w:color="auto"/>
            <w:right w:val="none" w:sz="0" w:space="0" w:color="auto"/>
          </w:divBdr>
        </w:div>
      </w:divsChild>
    </w:div>
    <w:div w:id="398675177">
      <w:bodyDiv w:val="1"/>
      <w:marLeft w:val="0"/>
      <w:marRight w:val="0"/>
      <w:marTop w:val="0"/>
      <w:marBottom w:val="0"/>
      <w:divBdr>
        <w:top w:val="none" w:sz="0" w:space="0" w:color="auto"/>
        <w:left w:val="none" w:sz="0" w:space="0" w:color="auto"/>
        <w:bottom w:val="none" w:sz="0" w:space="0" w:color="auto"/>
        <w:right w:val="none" w:sz="0" w:space="0" w:color="auto"/>
      </w:divBdr>
      <w:divsChild>
        <w:div w:id="1595867676">
          <w:marLeft w:val="720"/>
          <w:marRight w:val="0"/>
          <w:marTop w:val="0"/>
          <w:marBottom w:val="0"/>
          <w:divBdr>
            <w:top w:val="none" w:sz="0" w:space="0" w:color="auto"/>
            <w:left w:val="none" w:sz="0" w:space="0" w:color="auto"/>
            <w:bottom w:val="none" w:sz="0" w:space="0" w:color="auto"/>
            <w:right w:val="none" w:sz="0" w:space="0" w:color="auto"/>
          </w:divBdr>
        </w:div>
        <w:div w:id="2140760372">
          <w:marLeft w:val="720"/>
          <w:marRight w:val="0"/>
          <w:marTop w:val="0"/>
          <w:marBottom w:val="0"/>
          <w:divBdr>
            <w:top w:val="none" w:sz="0" w:space="0" w:color="auto"/>
            <w:left w:val="none" w:sz="0" w:space="0" w:color="auto"/>
            <w:bottom w:val="none" w:sz="0" w:space="0" w:color="auto"/>
            <w:right w:val="none" w:sz="0" w:space="0" w:color="auto"/>
          </w:divBdr>
        </w:div>
        <w:div w:id="415633394">
          <w:marLeft w:val="720"/>
          <w:marRight w:val="0"/>
          <w:marTop w:val="0"/>
          <w:marBottom w:val="0"/>
          <w:divBdr>
            <w:top w:val="none" w:sz="0" w:space="0" w:color="auto"/>
            <w:left w:val="none" w:sz="0" w:space="0" w:color="auto"/>
            <w:bottom w:val="none" w:sz="0" w:space="0" w:color="auto"/>
            <w:right w:val="none" w:sz="0" w:space="0" w:color="auto"/>
          </w:divBdr>
        </w:div>
        <w:div w:id="1278682352">
          <w:marLeft w:val="720"/>
          <w:marRight w:val="0"/>
          <w:marTop w:val="0"/>
          <w:marBottom w:val="0"/>
          <w:divBdr>
            <w:top w:val="none" w:sz="0" w:space="0" w:color="auto"/>
            <w:left w:val="none" w:sz="0" w:space="0" w:color="auto"/>
            <w:bottom w:val="none" w:sz="0" w:space="0" w:color="auto"/>
            <w:right w:val="none" w:sz="0" w:space="0" w:color="auto"/>
          </w:divBdr>
        </w:div>
      </w:divsChild>
    </w:div>
    <w:div w:id="848831972">
      <w:bodyDiv w:val="1"/>
      <w:marLeft w:val="0"/>
      <w:marRight w:val="0"/>
      <w:marTop w:val="0"/>
      <w:marBottom w:val="0"/>
      <w:divBdr>
        <w:top w:val="none" w:sz="0" w:space="0" w:color="auto"/>
        <w:left w:val="none" w:sz="0" w:space="0" w:color="auto"/>
        <w:bottom w:val="none" w:sz="0" w:space="0" w:color="auto"/>
        <w:right w:val="none" w:sz="0" w:space="0" w:color="auto"/>
      </w:divBdr>
      <w:divsChild>
        <w:div w:id="1013647382">
          <w:marLeft w:val="547"/>
          <w:marRight w:val="0"/>
          <w:marTop w:val="106"/>
          <w:marBottom w:val="0"/>
          <w:divBdr>
            <w:top w:val="none" w:sz="0" w:space="0" w:color="auto"/>
            <w:left w:val="none" w:sz="0" w:space="0" w:color="auto"/>
            <w:bottom w:val="none" w:sz="0" w:space="0" w:color="auto"/>
            <w:right w:val="none" w:sz="0" w:space="0" w:color="auto"/>
          </w:divBdr>
        </w:div>
        <w:div w:id="819468755">
          <w:marLeft w:val="547"/>
          <w:marRight w:val="0"/>
          <w:marTop w:val="106"/>
          <w:marBottom w:val="0"/>
          <w:divBdr>
            <w:top w:val="none" w:sz="0" w:space="0" w:color="auto"/>
            <w:left w:val="none" w:sz="0" w:space="0" w:color="auto"/>
            <w:bottom w:val="none" w:sz="0" w:space="0" w:color="auto"/>
            <w:right w:val="none" w:sz="0" w:space="0" w:color="auto"/>
          </w:divBdr>
        </w:div>
        <w:div w:id="1229851830">
          <w:marLeft w:val="547"/>
          <w:marRight w:val="0"/>
          <w:marTop w:val="106"/>
          <w:marBottom w:val="0"/>
          <w:divBdr>
            <w:top w:val="none" w:sz="0" w:space="0" w:color="auto"/>
            <w:left w:val="none" w:sz="0" w:space="0" w:color="auto"/>
            <w:bottom w:val="none" w:sz="0" w:space="0" w:color="auto"/>
            <w:right w:val="none" w:sz="0" w:space="0" w:color="auto"/>
          </w:divBdr>
        </w:div>
      </w:divsChild>
    </w:div>
    <w:div w:id="878594616">
      <w:bodyDiv w:val="1"/>
      <w:marLeft w:val="0"/>
      <w:marRight w:val="0"/>
      <w:marTop w:val="0"/>
      <w:marBottom w:val="0"/>
      <w:divBdr>
        <w:top w:val="none" w:sz="0" w:space="0" w:color="auto"/>
        <w:left w:val="none" w:sz="0" w:space="0" w:color="auto"/>
        <w:bottom w:val="none" w:sz="0" w:space="0" w:color="auto"/>
        <w:right w:val="none" w:sz="0" w:space="0" w:color="auto"/>
      </w:divBdr>
    </w:div>
    <w:div w:id="1378092027">
      <w:bodyDiv w:val="1"/>
      <w:marLeft w:val="0"/>
      <w:marRight w:val="0"/>
      <w:marTop w:val="0"/>
      <w:marBottom w:val="0"/>
      <w:divBdr>
        <w:top w:val="none" w:sz="0" w:space="0" w:color="auto"/>
        <w:left w:val="none" w:sz="0" w:space="0" w:color="auto"/>
        <w:bottom w:val="none" w:sz="0" w:space="0" w:color="auto"/>
        <w:right w:val="none" w:sz="0" w:space="0" w:color="auto"/>
      </w:divBdr>
      <w:divsChild>
        <w:div w:id="2128959836">
          <w:marLeft w:val="547"/>
          <w:marRight w:val="0"/>
          <w:marTop w:val="154"/>
          <w:marBottom w:val="0"/>
          <w:divBdr>
            <w:top w:val="none" w:sz="0" w:space="0" w:color="auto"/>
            <w:left w:val="none" w:sz="0" w:space="0" w:color="auto"/>
            <w:bottom w:val="none" w:sz="0" w:space="0" w:color="auto"/>
            <w:right w:val="none" w:sz="0" w:space="0" w:color="auto"/>
          </w:divBdr>
        </w:div>
        <w:div w:id="925727171">
          <w:marLeft w:val="547"/>
          <w:marRight w:val="0"/>
          <w:marTop w:val="154"/>
          <w:marBottom w:val="0"/>
          <w:divBdr>
            <w:top w:val="none" w:sz="0" w:space="0" w:color="auto"/>
            <w:left w:val="none" w:sz="0" w:space="0" w:color="auto"/>
            <w:bottom w:val="none" w:sz="0" w:space="0" w:color="auto"/>
            <w:right w:val="none" w:sz="0" w:space="0" w:color="auto"/>
          </w:divBdr>
        </w:div>
        <w:div w:id="1426921185">
          <w:marLeft w:val="547"/>
          <w:marRight w:val="0"/>
          <w:marTop w:val="154"/>
          <w:marBottom w:val="0"/>
          <w:divBdr>
            <w:top w:val="none" w:sz="0" w:space="0" w:color="auto"/>
            <w:left w:val="none" w:sz="0" w:space="0" w:color="auto"/>
            <w:bottom w:val="none" w:sz="0" w:space="0" w:color="auto"/>
            <w:right w:val="none" w:sz="0" w:space="0" w:color="auto"/>
          </w:divBdr>
        </w:div>
      </w:divsChild>
    </w:div>
    <w:div w:id="1722826250">
      <w:bodyDiv w:val="1"/>
      <w:marLeft w:val="0"/>
      <w:marRight w:val="0"/>
      <w:marTop w:val="0"/>
      <w:marBottom w:val="0"/>
      <w:divBdr>
        <w:top w:val="none" w:sz="0" w:space="0" w:color="auto"/>
        <w:left w:val="none" w:sz="0" w:space="0" w:color="auto"/>
        <w:bottom w:val="none" w:sz="0" w:space="0" w:color="auto"/>
        <w:right w:val="none" w:sz="0" w:space="0" w:color="auto"/>
      </w:divBdr>
      <w:divsChild>
        <w:div w:id="1747069113">
          <w:marLeft w:val="0"/>
          <w:marRight w:val="0"/>
          <w:marTop w:val="0"/>
          <w:marBottom w:val="0"/>
          <w:divBdr>
            <w:top w:val="none" w:sz="0" w:space="0" w:color="auto"/>
            <w:left w:val="none" w:sz="0" w:space="0" w:color="auto"/>
            <w:bottom w:val="none" w:sz="0" w:space="0" w:color="auto"/>
            <w:right w:val="none" w:sz="0" w:space="0" w:color="auto"/>
          </w:divBdr>
        </w:div>
        <w:div w:id="1714382271">
          <w:marLeft w:val="0"/>
          <w:marRight w:val="0"/>
          <w:marTop w:val="0"/>
          <w:marBottom w:val="0"/>
          <w:divBdr>
            <w:top w:val="none" w:sz="0" w:space="0" w:color="auto"/>
            <w:left w:val="none" w:sz="0" w:space="0" w:color="auto"/>
            <w:bottom w:val="none" w:sz="0" w:space="0" w:color="auto"/>
            <w:right w:val="none" w:sz="0" w:space="0" w:color="auto"/>
          </w:divBdr>
        </w:div>
      </w:divsChild>
    </w:div>
    <w:div w:id="1823353570">
      <w:bodyDiv w:val="1"/>
      <w:marLeft w:val="0"/>
      <w:marRight w:val="0"/>
      <w:marTop w:val="0"/>
      <w:marBottom w:val="0"/>
      <w:divBdr>
        <w:top w:val="none" w:sz="0" w:space="0" w:color="auto"/>
        <w:left w:val="none" w:sz="0" w:space="0" w:color="auto"/>
        <w:bottom w:val="none" w:sz="0" w:space="0" w:color="auto"/>
        <w:right w:val="none" w:sz="0" w:space="0" w:color="auto"/>
      </w:divBdr>
      <w:divsChild>
        <w:div w:id="1747608120">
          <w:marLeft w:val="720"/>
          <w:marRight w:val="0"/>
          <w:marTop w:val="0"/>
          <w:marBottom w:val="0"/>
          <w:divBdr>
            <w:top w:val="none" w:sz="0" w:space="0" w:color="auto"/>
            <w:left w:val="none" w:sz="0" w:space="0" w:color="auto"/>
            <w:bottom w:val="none" w:sz="0" w:space="0" w:color="auto"/>
            <w:right w:val="none" w:sz="0" w:space="0" w:color="auto"/>
          </w:divBdr>
        </w:div>
        <w:div w:id="582108639">
          <w:marLeft w:val="720"/>
          <w:marRight w:val="0"/>
          <w:marTop w:val="0"/>
          <w:marBottom w:val="0"/>
          <w:divBdr>
            <w:top w:val="none" w:sz="0" w:space="0" w:color="auto"/>
            <w:left w:val="none" w:sz="0" w:space="0" w:color="auto"/>
            <w:bottom w:val="none" w:sz="0" w:space="0" w:color="auto"/>
            <w:right w:val="none" w:sz="0" w:space="0" w:color="auto"/>
          </w:divBdr>
        </w:div>
        <w:div w:id="719136719">
          <w:marLeft w:val="720"/>
          <w:marRight w:val="0"/>
          <w:marTop w:val="0"/>
          <w:marBottom w:val="0"/>
          <w:divBdr>
            <w:top w:val="none" w:sz="0" w:space="0" w:color="auto"/>
            <w:left w:val="none" w:sz="0" w:space="0" w:color="auto"/>
            <w:bottom w:val="none" w:sz="0" w:space="0" w:color="auto"/>
            <w:right w:val="none" w:sz="0" w:space="0" w:color="auto"/>
          </w:divBdr>
        </w:div>
        <w:div w:id="8871109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sen.de/s/imre+kerner" TargetMode="External"/><Relationship Id="rId3" Type="http://schemas.openxmlformats.org/officeDocument/2006/relationships/settings" Target="settings.xml"/><Relationship Id="rId7" Type="http://schemas.openxmlformats.org/officeDocument/2006/relationships/hyperlink" Target="http://www.aachener-zeitung.de/videos/lokales?bctid=5538481839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ssenack.nrw/index.php/12-08-17-kontrollierte-wildnis-fuer-den-kuechentisch.html" TargetMode="External"/><Relationship Id="rId11" Type="http://schemas.openxmlformats.org/officeDocument/2006/relationships/theme" Target="theme/theme1.xml"/><Relationship Id="rId5" Type="http://schemas.openxmlformats.org/officeDocument/2006/relationships/hyperlink" Target="http://www.fewo-immengarten.de/wildkruter.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sen.de/s/kiepenheuer+%26+witsch?searchtype=ctxverl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10195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7</cp:revision>
  <cp:lastPrinted>2017-09-04T18:09:00Z</cp:lastPrinted>
  <dcterms:created xsi:type="dcterms:W3CDTF">2017-05-24T09:42:00Z</dcterms:created>
  <dcterms:modified xsi:type="dcterms:W3CDTF">2017-09-05T10:10:00Z</dcterms:modified>
</cp:coreProperties>
</file>